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2D770" w14:textId="4370F957" w:rsidR="005C2BC1" w:rsidRPr="00F13C94" w:rsidRDefault="005C2BC1" w:rsidP="005C2BC1">
      <w:pPr>
        <w:rPr>
          <w:lang w:val="fr-BE"/>
        </w:rPr>
      </w:pPr>
      <w:r w:rsidRPr="00460F48">
        <w:rPr>
          <w:rFonts w:ascii="Calibri" w:eastAsia="Times New Roman" w:hAnsi="Calibri" w:cs="Calibri"/>
          <w:b/>
          <w:bCs/>
          <w:color w:val="4472C4"/>
          <w:sz w:val="28"/>
          <w:szCs w:val="28"/>
          <w:lang w:val="fr-BE" w:eastAsia="nl-BE"/>
        </w:rPr>
        <w:t>Déclaration de confidentialité</w:t>
      </w:r>
      <w:r w:rsidR="00F13C94">
        <w:rPr>
          <w:rFonts w:ascii="Calibri" w:eastAsia="Times New Roman" w:hAnsi="Calibri" w:cs="Calibri"/>
          <w:b/>
          <w:bCs/>
          <w:color w:val="4472C4"/>
          <w:sz w:val="28"/>
          <w:szCs w:val="28"/>
          <w:lang w:val="fr-BE" w:eastAsia="nl-BE"/>
        </w:rPr>
        <w:t xml:space="preserve"> - C</w:t>
      </w:r>
      <w:r w:rsidR="00F13C94" w:rsidRPr="00F13C94">
        <w:rPr>
          <w:rFonts w:ascii="Calibri" w:eastAsia="Times New Roman" w:hAnsi="Calibri" w:cs="Calibri"/>
          <w:b/>
          <w:bCs/>
          <w:color w:val="4472C4"/>
          <w:sz w:val="28"/>
          <w:szCs w:val="28"/>
          <w:lang w:val="fr-BE" w:eastAsia="nl-BE"/>
        </w:rPr>
        <w:t>onseiller en santé</w:t>
      </w:r>
    </w:p>
    <w:p w14:paraId="4A6607C0" w14:textId="474427D1" w:rsidR="005C2BC1" w:rsidRPr="00F13C94" w:rsidRDefault="005C2BC1">
      <w:pPr>
        <w:rPr>
          <w:lang w:val="fr-BE"/>
        </w:rPr>
      </w:pPr>
    </w:p>
    <w:p w14:paraId="39989B43" w14:textId="77777777" w:rsidR="005C2BC1" w:rsidRPr="00F13C94" w:rsidRDefault="005C2BC1">
      <w:pPr>
        <w:rPr>
          <w:lang w:val="fr-BE"/>
        </w:rPr>
      </w:pPr>
    </w:p>
    <w:tbl>
      <w:tblPr>
        <w:tblW w:w="15026" w:type="dxa"/>
        <w:tblCellMar>
          <w:top w:w="15" w:type="dxa"/>
          <w:left w:w="70" w:type="dxa"/>
          <w:bottom w:w="15" w:type="dxa"/>
          <w:right w:w="70" w:type="dxa"/>
        </w:tblCellMar>
        <w:tblLook w:val="04A0" w:firstRow="1" w:lastRow="0" w:firstColumn="1" w:lastColumn="0" w:noHBand="0" w:noVBand="1"/>
      </w:tblPr>
      <w:tblGrid>
        <w:gridCol w:w="1985"/>
        <w:gridCol w:w="13041"/>
      </w:tblGrid>
      <w:tr w:rsidR="00AC5CE3" w:rsidRPr="00805B88" w14:paraId="0049F16B" w14:textId="77777777" w:rsidTr="00AC5CE3">
        <w:trPr>
          <w:trHeight w:val="7140"/>
        </w:trPr>
        <w:tc>
          <w:tcPr>
            <w:tcW w:w="1985" w:type="dxa"/>
            <w:tcBorders>
              <w:top w:val="nil"/>
              <w:left w:val="nil"/>
              <w:bottom w:val="nil"/>
              <w:right w:val="nil"/>
            </w:tcBorders>
            <w:hideMark/>
          </w:tcPr>
          <w:p w14:paraId="5617465D" w14:textId="3A806A82"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t>I. Déclaration de vie privée</w:t>
            </w:r>
          </w:p>
        </w:tc>
        <w:tc>
          <w:tcPr>
            <w:tcW w:w="13041" w:type="dxa"/>
            <w:tcBorders>
              <w:top w:val="nil"/>
              <w:left w:val="nil"/>
              <w:bottom w:val="nil"/>
              <w:right w:val="nil"/>
            </w:tcBorders>
            <w:hideMark/>
          </w:tcPr>
          <w:p w14:paraId="55F34303" w14:textId="22B1AC9E" w:rsidR="00AC5CE3"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t xml:space="preserve">Le projet </w:t>
            </w:r>
            <w:r w:rsidR="005F4386">
              <w:rPr>
                <w:rFonts w:ascii="Calibri" w:eastAsia="Times New Roman" w:hAnsi="Calibri" w:cs="Calibri"/>
                <w:color w:val="000000"/>
                <w:sz w:val="22"/>
                <w:lang w:val="fr-BE" w:eastAsia="nl-BE"/>
              </w:rPr>
              <w:t>Conseillers en Santé</w:t>
            </w:r>
            <w:r w:rsidRPr="00460F48">
              <w:rPr>
                <w:rFonts w:ascii="Calibri" w:eastAsia="Times New Roman" w:hAnsi="Calibri" w:cs="Calibri"/>
                <w:color w:val="000000"/>
                <w:sz w:val="22"/>
                <w:lang w:val="fr-BE" w:eastAsia="nl-BE"/>
              </w:rPr>
              <w:t xml:space="preserve"> </w:t>
            </w:r>
            <w:r>
              <w:rPr>
                <w:rFonts w:ascii="Calibri" w:eastAsia="Times New Roman" w:hAnsi="Calibri" w:cs="Calibri"/>
                <w:color w:val="000000"/>
                <w:sz w:val="22"/>
                <w:lang w:val="fr-BE" w:eastAsia="nl-BE"/>
              </w:rPr>
              <w:t>repose</w:t>
            </w:r>
            <w:r w:rsidRPr="00460F48">
              <w:rPr>
                <w:rFonts w:ascii="Calibri" w:eastAsia="Times New Roman" w:hAnsi="Calibri" w:cs="Calibri"/>
                <w:color w:val="000000"/>
                <w:sz w:val="22"/>
                <w:lang w:val="fr-BE" w:eastAsia="nl-BE"/>
              </w:rPr>
              <w:t xml:space="preserve"> sur un contact proactif avec des groupes cibles spécifiques identifiés sur la base de certaines vulnérabilités sociales afin d'analyser et de soutenir leurs besoins en matière de soins.  Par vulnérabilités sociales, nous entendons certaines caractéristiques, telles que le statut socio-économique, la possibilité d'avoir des besoins de soins supplémentaires, etc.</w:t>
            </w:r>
            <w:r w:rsidRPr="00460F48">
              <w:rPr>
                <w:rFonts w:ascii="Calibri" w:eastAsia="Times New Roman" w:hAnsi="Calibri" w:cs="Calibri"/>
                <w:color w:val="000000"/>
                <w:sz w:val="22"/>
                <w:lang w:val="fr-BE" w:eastAsia="nl-BE"/>
              </w:rPr>
              <w:br/>
              <w:t xml:space="preserve">Les tâches des </w:t>
            </w:r>
            <w:r w:rsidR="005F4386">
              <w:rPr>
                <w:rFonts w:ascii="Calibri" w:eastAsia="Times New Roman" w:hAnsi="Calibri" w:cs="Calibri"/>
                <w:color w:val="000000"/>
                <w:sz w:val="22"/>
                <w:lang w:val="fr-BE" w:eastAsia="nl-BE"/>
              </w:rPr>
              <w:t>Conseillers en Santé</w:t>
            </w:r>
            <w:r w:rsidRPr="00460F48">
              <w:rPr>
                <w:rFonts w:ascii="Calibri" w:eastAsia="Times New Roman" w:hAnsi="Calibri" w:cs="Calibri"/>
                <w:color w:val="000000"/>
                <w:sz w:val="22"/>
                <w:lang w:val="fr-BE" w:eastAsia="nl-BE"/>
              </w:rPr>
              <w:t xml:space="preserve"> par rapport à ce groupe cible sont axées sur :</w:t>
            </w:r>
            <w:r w:rsidRPr="00460F48">
              <w:rPr>
                <w:rFonts w:ascii="Calibri" w:eastAsia="Times New Roman" w:hAnsi="Calibri" w:cs="Calibri"/>
                <w:color w:val="000000"/>
                <w:sz w:val="22"/>
                <w:lang w:val="fr-BE" w:eastAsia="nl-BE"/>
              </w:rPr>
              <w:br/>
              <w:t>1. Identifier et soutenir les besoins en soins des groupes cibles</w:t>
            </w:r>
            <w:r w:rsidRPr="00460F48">
              <w:rPr>
                <w:rFonts w:ascii="Calibri" w:eastAsia="Times New Roman" w:hAnsi="Calibri" w:cs="Calibri"/>
                <w:color w:val="000000"/>
                <w:sz w:val="22"/>
                <w:lang w:val="fr-BE" w:eastAsia="nl-BE"/>
              </w:rPr>
              <w:br/>
              <w:t>*comprendre et analyser les besoins du groupe cible dans le domaine de la santé et du bien-être, avec une attention particulière à certains thèmes</w:t>
            </w:r>
            <w:r w:rsidRPr="00460F48">
              <w:rPr>
                <w:rFonts w:ascii="Calibri" w:eastAsia="Times New Roman" w:hAnsi="Calibri" w:cs="Calibri"/>
                <w:color w:val="000000"/>
                <w:sz w:val="22"/>
                <w:lang w:val="fr-BE" w:eastAsia="nl-BE"/>
              </w:rPr>
              <w:br/>
              <w:t>* informer et/ou orienter vers les services et organisations susceptibles de répondre aux besoins identifiés en matière de soins.</w:t>
            </w:r>
            <w:r w:rsidRPr="00460F48">
              <w:rPr>
                <w:rFonts w:ascii="Calibri" w:eastAsia="Times New Roman" w:hAnsi="Calibri" w:cs="Calibri"/>
                <w:color w:val="000000"/>
                <w:sz w:val="22"/>
                <w:lang w:val="fr-BE" w:eastAsia="nl-BE"/>
              </w:rPr>
              <w:br/>
              <w:t xml:space="preserve">2. Renforcer la connaissance de la santé du groupe cible par rapport à des </w:t>
            </w:r>
            <w:r w:rsidR="005F4386">
              <w:rPr>
                <w:rFonts w:ascii="Calibri" w:eastAsia="Times New Roman" w:hAnsi="Calibri" w:cs="Calibri"/>
                <w:color w:val="000000"/>
                <w:sz w:val="22"/>
                <w:lang w:val="fr-BE" w:eastAsia="nl-BE"/>
              </w:rPr>
              <w:t xml:space="preserve">thématiques </w:t>
            </w:r>
            <w:r w:rsidRPr="00460F48">
              <w:rPr>
                <w:rFonts w:ascii="Calibri" w:eastAsia="Times New Roman" w:hAnsi="Calibri" w:cs="Calibri"/>
                <w:color w:val="000000"/>
                <w:sz w:val="22"/>
                <w:lang w:val="fr-BE" w:eastAsia="nl-BE"/>
              </w:rPr>
              <w:t>spécifiques.</w:t>
            </w:r>
            <w:r w:rsidRPr="00460F48">
              <w:rPr>
                <w:rFonts w:ascii="Calibri" w:eastAsia="Times New Roman" w:hAnsi="Calibri" w:cs="Calibri"/>
                <w:color w:val="000000"/>
                <w:sz w:val="22"/>
                <w:lang w:val="fr-BE" w:eastAsia="nl-BE"/>
              </w:rPr>
              <w:br/>
              <w:t xml:space="preserve">3. Donner aux individus les moyens de mieux maîtriser les facteurs qui influent sur leur santé afin d'améliorer leur propre santé. </w:t>
            </w:r>
            <w:r w:rsidRPr="00460F48">
              <w:rPr>
                <w:rFonts w:ascii="Calibri" w:eastAsia="Times New Roman" w:hAnsi="Calibri" w:cs="Calibri"/>
                <w:color w:val="000000"/>
                <w:sz w:val="22"/>
                <w:lang w:val="fr-BE" w:eastAsia="nl-BE"/>
              </w:rPr>
              <w:br/>
              <w:t>4. Identifier les obstacles structurels (en termes d'accessibilité, de qualité des soins, de suivi, etc.) auxquels le groupe cible est confronté et les signaler aux différentes parties prenantes.</w:t>
            </w:r>
          </w:p>
          <w:p w14:paraId="705EB323" w14:textId="77777777"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La tâche des Organismes Assureurs sera :</w:t>
            </w:r>
          </w:p>
          <w:p w14:paraId="7C0B38E0" w14:textId="77777777" w:rsidR="00AC5CE3" w:rsidRPr="009E389B" w:rsidRDefault="00AC5CE3" w:rsidP="00AC5CE3">
            <w:pPr>
              <w:pStyle w:val="Paragraphedeliste"/>
              <w:numPr>
                <w:ilvl w:val="0"/>
                <w:numId w:val="12"/>
              </w:numPr>
              <w:spacing w:after="0" w:line="240" w:lineRule="auto"/>
              <w:rPr>
                <w:rFonts w:ascii="Calibri" w:eastAsia="Times New Roman" w:hAnsi="Calibri" w:cs="Calibri"/>
                <w:color w:val="000000"/>
                <w:sz w:val="22"/>
                <w:lang w:val="fr-BE" w:eastAsia="nl-BE"/>
              </w:rPr>
            </w:pPr>
            <w:r w:rsidRPr="009E389B">
              <w:rPr>
                <w:rFonts w:ascii="Calibri" w:eastAsia="Times New Roman" w:hAnsi="Calibri" w:cs="Calibri"/>
                <w:color w:val="000000"/>
                <w:sz w:val="22"/>
                <w:lang w:val="fr-BE" w:eastAsia="nl-BE"/>
              </w:rPr>
              <w:t>Suivi de l’opérationnalisation du projet</w:t>
            </w:r>
          </w:p>
          <w:p w14:paraId="5591F09F" w14:textId="1D82B3A2" w:rsidR="00AC5CE3" w:rsidRDefault="00AC5CE3" w:rsidP="00AC5CE3">
            <w:pPr>
              <w:pStyle w:val="Paragraphedeliste"/>
              <w:numPr>
                <w:ilvl w:val="0"/>
                <w:numId w:val="12"/>
              </w:num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 xml:space="preserve">Le suivi et l’analyse des activités menées par les </w:t>
            </w:r>
            <w:r w:rsidR="005F4386">
              <w:rPr>
                <w:rFonts w:ascii="Calibri" w:eastAsia="Times New Roman" w:hAnsi="Calibri" w:cs="Calibri"/>
                <w:color w:val="000000"/>
                <w:sz w:val="22"/>
                <w:lang w:val="fr-BE" w:eastAsia="nl-BE"/>
              </w:rPr>
              <w:t>Conseillers en Santé</w:t>
            </w:r>
          </w:p>
          <w:p w14:paraId="5AC8D85B" w14:textId="7D37588B" w:rsidR="00AC5CE3" w:rsidRPr="009E389B" w:rsidRDefault="00AC5CE3" w:rsidP="00AC5CE3">
            <w:pPr>
              <w:spacing w:after="0" w:line="240" w:lineRule="auto"/>
              <w:ind w:left="360"/>
              <w:rPr>
                <w:rFonts w:ascii="Calibri" w:eastAsia="Times New Roman" w:hAnsi="Calibri" w:cs="Calibri"/>
                <w:color w:val="000000"/>
                <w:sz w:val="22"/>
                <w:lang w:val="fr-BE" w:eastAsia="nl-BE"/>
              </w:rPr>
            </w:pPr>
            <w:r w:rsidRPr="009E389B">
              <w:rPr>
                <w:rFonts w:ascii="Calibri" w:eastAsia="Times New Roman" w:hAnsi="Calibri" w:cs="Calibri"/>
                <w:color w:val="000000"/>
                <w:sz w:val="22"/>
                <w:lang w:val="fr-BE" w:eastAsia="nl-BE"/>
              </w:rPr>
              <w:t xml:space="preserve">La présente déclaration de vie privée relative au projet </w:t>
            </w:r>
            <w:r w:rsidR="005F4386">
              <w:rPr>
                <w:rFonts w:ascii="Calibri" w:eastAsia="Times New Roman" w:hAnsi="Calibri" w:cs="Calibri"/>
                <w:color w:val="000000"/>
                <w:sz w:val="22"/>
                <w:lang w:val="fr-BE" w:eastAsia="nl-BE"/>
              </w:rPr>
              <w:t>Conseillers en Santé</w:t>
            </w:r>
            <w:r w:rsidRPr="009E389B">
              <w:rPr>
                <w:rFonts w:ascii="Calibri" w:eastAsia="Times New Roman" w:hAnsi="Calibri" w:cs="Calibri"/>
                <w:color w:val="000000"/>
                <w:sz w:val="22"/>
                <w:lang w:val="fr-BE" w:eastAsia="nl-BE"/>
              </w:rPr>
              <w:t xml:space="preserve"> a pour objet de fournir des informations aux  personnes dont les données sont traitées, conformément aux dispositions </w:t>
            </w:r>
            <w:r w:rsidRPr="009E389B">
              <w:rPr>
                <w:rFonts w:ascii="Calibri" w:eastAsia="Times New Roman" w:hAnsi="Calibri" w:cs="Calibri"/>
                <w:color w:val="000000"/>
                <w:sz w:val="22"/>
                <w:lang w:val="fr-BE" w:eastAsia="nl-BE"/>
              </w:rPr>
              <w:br/>
              <w:t>du Règlement (UE) 2016/679 du Parlement européen et du Conseil du 27  avril 2016.</w:t>
            </w:r>
            <w:r w:rsidRPr="009E389B">
              <w:rPr>
                <w:rFonts w:ascii="Calibri" w:eastAsia="Times New Roman" w:hAnsi="Calibri" w:cs="Calibri"/>
                <w:color w:val="000000"/>
                <w:sz w:val="22"/>
                <w:lang w:val="fr-BE" w:eastAsia="nl-BE"/>
              </w:rPr>
              <w:br/>
              <w:t>Nous voulons vous informer sur :</w:t>
            </w:r>
            <w:r w:rsidRPr="009E389B">
              <w:rPr>
                <w:rFonts w:ascii="Calibri" w:eastAsia="Times New Roman" w:hAnsi="Calibri" w:cs="Calibri"/>
                <w:color w:val="000000"/>
                <w:sz w:val="22"/>
                <w:lang w:val="fr-BE" w:eastAsia="nl-BE"/>
              </w:rPr>
              <w:br/>
              <w:t xml:space="preserve">** Les raisons pour lesquelles nous collectons vos données personnelles dans le cadre du projet des </w:t>
            </w:r>
            <w:r w:rsidR="005F4386">
              <w:rPr>
                <w:rFonts w:ascii="Calibri" w:eastAsia="Times New Roman" w:hAnsi="Calibri" w:cs="Calibri"/>
                <w:color w:val="000000"/>
                <w:sz w:val="22"/>
                <w:lang w:val="fr-BE" w:eastAsia="nl-BE"/>
              </w:rPr>
              <w:t>Conseillers en Santé</w:t>
            </w:r>
            <w:r w:rsidRPr="009E389B">
              <w:rPr>
                <w:rFonts w:ascii="Calibri" w:eastAsia="Times New Roman" w:hAnsi="Calibri" w:cs="Calibri"/>
                <w:color w:val="000000"/>
                <w:sz w:val="22"/>
                <w:lang w:val="fr-BE" w:eastAsia="nl-BE"/>
              </w:rPr>
              <w:t xml:space="preserve"> ; </w:t>
            </w:r>
            <w:r w:rsidRPr="009E389B">
              <w:rPr>
                <w:rFonts w:ascii="Calibri" w:eastAsia="Times New Roman" w:hAnsi="Calibri" w:cs="Calibri"/>
                <w:color w:val="000000"/>
                <w:sz w:val="22"/>
                <w:lang w:val="fr-BE" w:eastAsia="nl-BE"/>
              </w:rPr>
              <w:br/>
              <w:t xml:space="preserve">** Ce que nous faisons de vos données personnelles et leur durée de conservation ; </w:t>
            </w:r>
            <w:r w:rsidRPr="009E389B">
              <w:rPr>
                <w:rFonts w:ascii="Calibri" w:eastAsia="Times New Roman" w:hAnsi="Calibri" w:cs="Calibri"/>
                <w:color w:val="000000"/>
                <w:sz w:val="22"/>
                <w:lang w:val="fr-BE" w:eastAsia="nl-BE"/>
              </w:rPr>
              <w:br/>
              <w:t>** Vos droits à l'égard du traitement des données effectué.</w:t>
            </w:r>
          </w:p>
        </w:tc>
      </w:tr>
      <w:tr w:rsidR="00AC5CE3" w:rsidRPr="00805B88" w14:paraId="740BF643" w14:textId="77777777" w:rsidTr="00AC5CE3">
        <w:trPr>
          <w:trHeight w:val="4200"/>
        </w:trPr>
        <w:tc>
          <w:tcPr>
            <w:tcW w:w="1985" w:type="dxa"/>
            <w:tcBorders>
              <w:top w:val="nil"/>
              <w:left w:val="nil"/>
              <w:bottom w:val="nil"/>
              <w:right w:val="nil"/>
            </w:tcBorders>
            <w:hideMark/>
          </w:tcPr>
          <w:p w14:paraId="2FBF4B99" w14:textId="77777777" w:rsidR="00AC5CE3" w:rsidRPr="00460F48" w:rsidRDefault="00AC5CE3" w:rsidP="00AC5CE3">
            <w:pPr>
              <w:spacing w:after="0" w:line="240" w:lineRule="auto"/>
              <w:rPr>
                <w:rFonts w:ascii="Calibri" w:eastAsia="Times New Roman" w:hAnsi="Calibri" w:cs="Calibri"/>
                <w:b/>
                <w:bCs/>
                <w:color w:val="000000"/>
                <w:sz w:val="22"/>
                <w:lang w:val="nl-BE" w:eastAsia="nl-BE"/>
              </w:rPr>
            </w:pPr>
            <w:r w:rsidRPr="00460F48">
              <w:rPr>
                <w:rFonts w:ascii="Calibri" w:eastAsia="Times New Roman" w:hAnsi="Calibri" w:cs="Calibri"/>
                <w:b/>
                <w:bCs/>
                <w:color w:val="000000"/>
                <w:sz w:val="22"/>
                <w:lang w:val="nl-BE" w:eastAsia="nl-BE"/>
              </w:rPr>
              <w:lastRenderedPageBreak/>
              <w:t xml:space="preserve">1.1. Le </w:t>
            </w:r>
            <w:proofErr w:type="spellStart"/>
            <w:r w:rsidRPr="00460F48">
              <w:rPr>
                <w:rFonts w:ascii="Calibri" w:eastAsia="Times New Roman" w:hAnsi="Calibri" w:cs="Calibri"/>
                <w:b/>
                <w:bCs/>
                <w:color w:val="000000"/>
                <w:sz w:val="22"/>
                <w:lang w:val="nl-BE" w:eastAsia="nl-BE"/>
              </w:rPr>
              <w:t>responsable</w:t>
            </w:r>
            <w:proofErr w:type="spellEnd"/>
            <w:r w:rsidRPr="00460F48">
              <w:rPr>
                <w:rFonts w:ascii="Calibri" w:eastAsia="Times New Roman" w:hAnsi="Calibri" w:cs="Calibri"/>
                <w:b/>
                <w:bCs/>
                <w:color w:val="000000"/>
                <w:sz w:val="22"/>
                <w:lang w:val="nl-BE" w:eastAsia="nl-BE"/>
              </w:rPr>
              <w:t xml:space="preserve"> du </w:t>
            </w:r>
            <w:proofErr w:type="spellStart"/>
            <w:r w:rsidRPr="00460F48">
              <w:rPr>
                <w:rFonts w:ascii="Calibri" w:eastAsia="Times New Roman" w:hAnsi="Calibri" w:cs="Calibri"/>
                <w:b/>
                <w:bCs/>
                <w:color w:val="000000"/>
                <w:sz w:val="22"/>
                <w:lang w:val="nl-BE" w:eastAsia="nl-BE"/>
              </w:rPr>
              <w:t>traitement</w:t>
            </w:r>
            <w:proofErr w:type="spellEnd"/>
          </w:p>
        </w:tc>
        <w:tc>
          <w:tcPr>
            <w:tcW w:w="13041" w:type="dxa"/>
            <w:tcBorders>
              <w:top w:val="nil"/>
              <w:left w:val="nil"/>
              <w:bottom w:val="nil"/>
              <w:right w:val="nil"/>
            </w:tcBorders>
            <w:hideMark/>
          </w:tcPr>
          <w:p w14:paraId="58C3E920" w14:textId="2D09C3E6" w:rsidR="00AC5CE3"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t xml:space="preserve">ZPG </w:t>
            </w:r>
            <w:proofErr w:type="spellStart"/>
            <w:r w:rsidRPr="00460F48">
              <w:rPr>
                <w:rFonts w:ascii="Calibri" w:eastAsia="Times New Roman" w:hAnsi="Calibri" w:cs="Calibri"/>
                <w:color w:val="000000"/>
                <w:sz w:val="22"/>
                <w:lang w:val="fr-BE" w:eastAsia="nl-BE"/>
              </w:rPr>
              <w:t>Intermut</w:t>
            </w:r>
            <w:proofErr w:type="spellEnd"/>
            <w:r w:rsidRPr="00460F48">
              <w:rPr>
                <w:rFonts w:ascii="Calibri" w:eastAsia="Times New Roman" w:hAnsi="Calibri" w:cs="Calibri"/>
                <w:color w:val="000000"/>
                <w:sz w:val="22"/>
                <w:lang w:val="fr-BE" w:eastAsia="nl-BE"/>
              </w:rPr>
              <w:t xml:space="preserve"> ayant son siège social au 188 Avenue de Tervuren/A boîte 8, </w:t>
            </w:r>
            <w:r w:rsidRPr="00460F48">
              <w:rPr>
                <w:rFonts w:ascii="Calibri" w:eastAsia="Times New Roman" w:hAnsi="Calibri" w:cs="Calibri"/>
                <w:color w:val="000000"/>
                <w:sz w:val="22"/>
                <w:lang w:val="fr-BE" w:eastAsia="nl-BE"/>
              </w:rPr>
              <w:br/>
              <w:t>1150 Woluwe-Saint-Pierre, avec le numéro d'entreprise 0695 810 791.</w:t>
            </w:r>
            <w:r w:rsidRPr="00460F48">
              <w:rPr>
                <w:rFonts w:ascii="Calibri" w:eastAsia="Times New Roman" w:hAnsi="Calibri" w:cs="Calibri"/>
                <w:color w:val="000000"/>
                <w:sz w:val="22"/>
                <w:lang w:val="fr-BE" w:eastAsia="nl-BE"/>
              </w:rPr>
              <w:br/>
              <w:t xml:space="preserve">ZPG </w:t>
            </w:r>
            <w:proofErr w:type="spellStart"/>
            <w:r w:rsidRPr="00460F48">
              <w:rPr>
                <w:rFonts w:ascii="Calibri" w:eastAsia="Times New Roman" w:hAnsi="Calibri" w:cs="Calibri"/>
                <w:color w:val="000000"/>
                <w:sz w:val="22"/>
                <w:lang w:val="fr-BE" w:eastAsia="nl-BE"/>
              </w:rPr>
              <w:t>Intermut</w:t>
            </w:r>
            <w:proofErr w:type="spellEnd"/>
            <w:r w:rsidRPr="00460F48">
              <w:rPr>
                <w:rFonts w:ascii="Calibri" w:eastAsia="Times New Roman" w:hAnsi="Calibri" w:cs="Calibri"/>
                <w:color w:val="000000"/>
                <w:sz w:val="22"/>
                <w:lang w:val="fr-BE" w:eastAsia="nl-BE"/>
              </w:rPr>
              <w:t xml:space="preserve"> se compose de : </w:t>
            </w:r>
            <w:r w:rsidRPr="00460F48">
              <w:rPr>
                <w:rFonts w:ascii="Calibri" w:eastAsia="Times New Roman" w:hAnsi="Calibri" w:cs="Calibri"/>
                <w:color w:val="000000"/>
                <w:sz w:val="22"/>
                <w:lang w:val="fr-BE" w:eastAsia="nl-BE"/>
              </w:rPr>
              <w:br/>
              <w:t xml:space="preserve">- L’organisme assureur (ci-après dénommé « OA ») 100 : Alliance  nationale des Mutualités chrétiennes, ayant son siège social Chaussée  de </w:t>
            </w:r>
            <w:proofErr w:type="spellStart"/>
            <w:r w:rsidRPr="00460F48">
              <w:rPr>
                <w:rFonts w:ascii="Calibri" w:eastAsia="Times New Roman" w:hAnsi="Calibri" w:cs="Calibri"/>
                <w:color w:val="000000"/>
                <w:sz w:val="22"/>
                <w:lang w:val="fr-BE" w:eastAsia="nl-BE"/>
              </w:rPr>
              <w:t>Haecht</w:t>
            </w:r>
            <w:proofErr w:type="spellEnd"/>
            <w:r w:rsidRPr="00460F48">
              <w:rPr>
                <w:rFonts w:ascii="Calibri" w:eastAsia="Times New Roman" w:hAnsi="Calibri" w:cs="Calibri"/>
                <w:color w:val="000000"/>
                <w:sz w:val="22"/>
                <w:lang w:val="fr-BE" w:eastAsia="nl-BE"/>
              </w:rPr>
              <w:t xml:space="preserve"> 579, 1030 Schaerbeek, et dont le numéro d’entreprise est  le 0411.702.543, </w:t>
            </w:r>
            <w:r w:rsidRPr="00460F48">
              <w:rPr>
                <w:rFonts w:ascii="Calibri" w:eastAsia="Times New Roman" w:hAnsi="Calibri" w:cs="Calibri"/>
                <w:color w:val="000000"/>
                <w:sz w:val="22"/>
                <w:lang w:val="fr-BE" w:eastAsia="nl-BE"/>
              </w:rPr>
              <w:br/>
              <w:t xml:space="preserve">- OA 200 : Union nationale des Mutualités </w:t>
            </w:r>
            <w:r w:rsidR="005F4386">
              <w:rPr>
                <w:rFonts w:ascii="Calibri" w:eastAsia="Times New Roman" w:hAnsi="Calibri" w:cs="Calibri"/>
                <w:color w:val="000000"/>
                <w:sz w:val="22"/>
                <w:lang w:val="fr-BE" w:eastAsia="nl-BE"/>
              </w:rPr>
              <w:t>N</w:t>
            </w:r>
            <w:r w:rsidRPr="00460F48">
              <w:rPr>
                <w:rFonts w:ascii="Calibri" w:eastAsia="Times New Roman" w:hAnsi="Calibri" w:cs="Calibri"/>
                <w:color w:val="000000"/>
                <w:sz w:val="22"/>
                <w:lang w:val="fr-BE" w:eastAsia="nl-BE"/>
              </w:rPr>
              <w:t>eutres, ayant son siège  social Chaussée de Charleroi 145, 1060 Bruxelles, et dont le numéro  d'entreprise est le 0411.709.768,</w:t>
            </w:r>
            <w:r w:rsidRPr="00460F48">
              <w:rPr>
                <w:rFonts w:ascii="Calibri" w:eastAsia="Times New Roman" w:hAnsi="Calibri" w:cs="Calibri"/>
                <w:color w:val="000000"/>
                <w:sz w:val="22"/>
                <w:lang w:val="fr-BE" w:eastAsia="nl-BE"/>
              </w:rPr>
              <w:br/>
              <w:t xml:space="preserve">- OA 300 : Union nationale des Mutualités </w:t>
            </w:r>
            <w:r w:rsidR="005F4386">
              <w:rPr>
                <w:rFonts w:ascii="Calibri" w:eastAsia="Times New Roman" w:hAnsi="Calibri" w:cs="Calibri"/>
                <w:color w:val="000000"/>
                <w:sz w:val="22"/>
                <w:lang w:val="fr-BE" w:eastAsia="nl-BE"/>
              </w:rPr>
              <w:t>S</w:t>
            </w:r>
            <w:r w:rsidRPr="00460F48">
              <w:rPr>
                <w:rFonts w:ascii="Calibri" w:eastAsia="Times New Roman" w:hAnsi="Calibri" w:cs="Calibri"/>
                <w:color w:val="000000"/>
                <w:sz w:val="22"/>
                <w:lang w:val="fr-BE" w:eastAsia="nl-BE"/>
              </w:rPr>
              <w:t>ocialistes, ayant son siège  social Rue Saint-Jean 32-38, 1000 Bruxelles, et dont le numéro  d'entreprise est le 0411.724.220,</w:t>
            </w:r>
            <w:r w:rsidRPr="00460F48">
              <w:rPr>
                <w:rFonts w:ascii="Calibri" w:eastAsia="Times New Roman" w:hAnsi="Calibri" w:cs="Calibri"/>
                <w:color w:val="000000"/>
                <w:sz w:val="22"/>
                <w:lang w:val="fr-BE" w:eastAsia="nl-BE"/>
              </w:rPr>
              <w:br/>
              <w:t xml:space="preserve">- OA 400 : Union nationale des Mutualités </w:t>
            </w:r>
            <w:r w:rsidR="005F4386">
              <w:rPr>
                <w:rFonts w:ascii="Calibri" w:eastAsia="Times New Roman" w:hAnsi="Calibri" w:cs="Calibri"/>
                <w:color w:val="000000"/>
                <w:sz w:val="22"/>
                <w:lang w:val="fr-BE" w:eastAsia="nl-BE"/>
              </w:rPr>
              <w:t>L</w:t>
            </w:r>
            <w:r w:rsidRPr="00460F48">
              <w:rPr>
                <w:rFonts w:ascii="Calibri" w:eastAsia="Times New Roman" w:hAnsi="Calibri" w:cs="Calibri"/>
                <w:color w:val="000000"/>
                <w:sz w:val="22"/>
                <w:lang w:val="fr-BE" w:eastAsia="nl-BE"/>
              </w:rPr>
              <w:t xml:space="preserve">ibérales, ayant son siège  social Rue de Livourne 25, 1050 Bruxelles, et dont le numéro  d'entreprise est le 0411.729.366, </w:t>
            </w:r>
            <w:r w:rsidRPr="00460F48">
              <w:rPr>
                <w:rFonts w:ascii="Calibri" w:eastAsia="Times New Roman" w:hAnsi="Calibri" w:cs="Calibri"/>
                <w:color w:val="000000"/>
                <w:sz w:val="22"/>
                <w:lang w:val="fr-BE" w:eastAsia="nl-BE"/>
              </w:rPr>
              <w:br/>
              <w:t xml:space="preserve">- OA 500 : Union nationale des Mutualités </w:t>
            </w:r>
            <w:r w:rsidR="005F4386">
              <w:rPr>
                <w:rFonts w:ascii="Calibri" w:eastAsia="Times New Roman" w:hAnsi="Calibri" w:cs="Calibri"/>
                <w:color w:val="000000"/>
                <w:sz w:val="22"/>
                <w:lang w:val="fr-BE" w:eastAsia="nl-BE"/>
              </w:rPr>
              <w:t>L</w:t>
            </w:r>
            <w:r w:rsidRPr="00460F48">
              <w:rPr>
                <w:rFonts w:ascii="Calibri" w:eastAsia="Times New Roman" w:hAnsi="Calibri" w:cs="Calibri"/>
                <w:color w:val="000000"/>
                <w:sz w:val="22"/>
                <w:lang w:val="fr-BE" w:eastAsia="nl-BE"/>
              </w:rPr>
              <w:t>ibres, ayant son siège social  Route de Lennik 788A, 1060 Bruxelles, et dont le numéro d'entreprise  est le 0411.766.483.</w:t>
            </w:r>
          </w:p>
          <w:p w14:paraId="6ED34FDB" w14:textId="77777777" w:rsidR="00AC5CE3" w:rsidRPr="00460F48"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Chaque organisme assureur est responsable de ses membres et des traitements effectués par ses soins.</w:t>
            </w:r>
          </w:p>
        </w:tc>
      </w:tr>
      <w:tr w:rsidR="00AC5CE3" w:rsidRPr="00805B88" w14:paraId="70765287" w14:textId="77777777" w:rsidTr="00AC5CE3">
        <w:trPr>
          <w:trHeight w:val="3300"/>
        </w:trPr>
        <w:tc>
          <w:tcPr>
            <w:tcW w:w="1985" w:type="dxa"/>
            <w:tcBorders>
              <w:top w:val="nil"/>
              <w:left w:val="nil"/>
              <w:bottom w:val="nil"/>
              <w:right w:val="nil"/>
            </w:tcBorders>
            <w:hideMark/>
          </w:tcPr>
          <w:p w14:paraId="09F36134" w14:textId="77777777"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t xml:space="preserve">1.2. Quelles sont les données à caractère personnel </w:t>
            </w:r>
            <w:r w:rsidRPr="00460F48">
              <w:rPr>
                <w:rFonts w:ascii="Calibri" w:eastAsia="Times New Roman" w:hAnsi="Calibri" w:cs="Calibri"/>
                <w:b/>
                <w:bCs/>
                <w:color w:val="000000"/>
                <w:sz w:val="22"/>
                <w:lang w:val="fr-BE" w:eastAsia="nl-BE"/>
              </w:rPr>
              <w:br/>
              <w:t>traitées ?</w:t>
            </w:r>
          </w:p>
        </w:tc>
        <w:tc>
          <w:tcPr>
            <w:tcW w:w="13041" w:type="dxa"/>
            <w:tcBorders>
              <w:top w:val="nil"/>
              <w:left w:val="nil"/>
              <w:bottom w:val="nil"/>
              <w:right w:val="nil"/>
            </w:tcBorders>
            <w:hideMark/>
          </w:tcPr>
          <w:p w14:paraId="58E4BAEA" w14:textId="77777777" w:rsidR="00AC5CE3"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t xml:space="preserve">A) </w:t>
            </w:r>
            <w:r>
              <w:rPr>
                <w:rFonts w:ascii="Calibri" w:eastAsia="Times New Roman" w:hAnsi="Calibri" w:cs="Calibri"/>
                <w:color w:val="000000"/>
                <w:sz w:val="22"/>
                <w:lang w:val="fr-BE" w:eastAsia="nl-BE"/>
              </w:rPr>
              <w:t>Phase de sélection :</w:t>
            </w:r>
          </w:p>
          <w:p w14:paraId="59E39798" w14:textId="77777777" w:rsidR="00AC5CE3" w:rsidRDefault="00AC5CE3" w:rsidP="00AC5CE3">
            <w:pPr>
              <w:spacing w:after="0" w:line="240" w:lineRule="auto"/>
              <w:rPr>
                <w:rFonts w:ascii="Calibri" w:eastAsia="Times New Roman" w:hAnsi="Calibri" w:cs="Calibri"/>
                <w:color w:val="000000"/>
                <w:sz w:val="22"/>
                <w:lang w:val="fr-BE" w:eastAsia="nl-BE"/>
              </w:rPr>
            </w:pPr>
          </w:p>
          <w:p w14:paraId="0B3B9457" w14:textId="4DAF5F4B"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 xml:space="preserve">Pour permettre aux </w:t>
            </w:r>
            <w:r w:rsidR="005F4386">
              <w:rPr>
                <w:rFonts w:ascii="Calibri" w:eastAsia="Times New Roman" w:hAnsi="Calibri" w:cs="Calibri"/>
                <w:color w:val="000000"/>
                <w:sz w:val="22"/>
                <w:lang w:val="fr-BE" w:eastAsia="nl-BE"/>
              </w:rPr>
              <w:t>Conseillers en Santé</w:t>
            </w:r>
            <w:r>
              <w:rPr>
                <w:rFonts w:ascii="Calibri" w:eastAsia="Times New Roman" w:hAnsi="Calibri" w:cs="Calibri"/>
                <w:color w:val="000000"/>
                <w:sz w:val="22"/>
                <w:lang w:val="fr-BE" w:eastAsia="nl-BE"/>
              </w:rPr>
              <w:t xml:space="preserve"> de prendre contact avec les personnes du groupe cible, des données d’identification seront traitées par ces derniers :</w:t>
            </w:r>
          </w:p>
          <w:p w14:paraId="07B67339" w14:textId="77777777" w:rsidR="00AC5CE3" w:rsidRDefault="00AC5CE3" w:rsidP="00AC5CE3">
            <w:pPr>
              <w:spacing w:after="0" w:line="240" w:lineRule="auto"/>
              <w:rPr>
                <w:rFonts w:ascii="Calibri" w:eastAsia="Times New Roman" w:hAnsi="Calibri" w:cs="Calibri"/>
                <w:color w:val="000000"/>
                <w:sz w:val="22"/>
                <w:lang w:val="fr-BE" w:eastAsia="nl-BE"/>
              </w:rPr>
            </w:pPr>
          </w:p>
          <w:p w14:paraId="7D6F0C39" w14:textId="77777777"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Noms, prénoms, numéro de téléphone, sexe et commune des personnes à contacter.</w:t>
            </w:r>
          </w:p>
          <w:p w14:paraId="2834E197" w14:textId="77777777" w:rsidR="00AC5CE3" w:rsidRDefault="00AC5CE3" w:rsidP="00AC5CE3">
            <w:pPr>
              <w:spacing w:after="0" w:line="240" w:lineRule="auto"/>
              <w:rPr>
                <w:rFonts w:ascii="Calibri" w:eastAsia="Times New Roman" w:hAnsi="Calibri" w:cs="Calibri"/>
                <w:color w:val="000000"/>
                <w:sz w:val="22"/>
                <w:lang w:val="fr-BE" w:eastAsia="nl-BE"/>
              </w:rPr>
            </w:pPr>
          </w:p>
          <w:p w14:paraId="0FBF3380" w14:textId="77777777"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B) Phase de contact :</w:t>
            </w:r>
          </w:p>
          <w:p w14:paraId="35278094" w14:textId="77777777" w:rsidR="00AC5CE3" w:rsidRDefault="00AC5CE3" w:rsidP="00AC5CE3">
            <w:pPr>
              <w:spacing w:after="0" w:line="240" w:lineRule="auto"/>
              <w:rPr>
                <w:rFonts w:ascii="Calibri" w:eastAsia="Times New Roman" w:hAnsi="Calibri" w:cs="Calibri"/>
                <w:color w:val="000000"/>
                <w:sz w:val="22"/>
                <w:lang w:val="fr-BE" w:eastAsia="nl-BE"/>
              </w:rPr>
            </w:pPr>
          </w:p>
          <w:p w14:paraId="477C87C1" w14:textId="620E8D22"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 xml:space="preserve">Si les personnes contactées acceptent de répondre lors du contact téléphonique par les </w:t>
            </w:r>
            <w:r w:rsidR="005F4386">
              <w:rPr>
                <w:rFonts w:ascii="Calibri" w:eastAsia="Times New Roman" w:hAnsi="Calibri" w:cs="Calibri"/>
                <w:color w:val="000000"/>
                <w:sz w:val="22"/>
                <w:lang w:val="fr-BE" w:eastAsia="nl-BE"/>
              </w:rPr>
              <w:t>Conseillers en Santé</w:t>
            </w:r>
            <w:r>
              <w:rPr>
                <w:rFonts w:ascii="Calibri" w:eastAsia="Times New Roman" w:hAnsi="Calibri" w:cs="Calibri"/>
                <w:color w:val="000000"/>
                <w:sz w:val="22"/>
                <w:lang w:val="fr-BE" w:eastAsia="nl-BE"/>
              </w:rPr>
              <w:t>, plusieurs données personnelles peuvent être traitées, il s’agit de données relatives :</w:t>
            </w:r>
          </w:p>
          <w:p w14:paraId="0F70D6BA" w14:textId="77777777" w:rsidR="00AC5CE3" w:rsidRDefault="00AC5CE3" w:rsidP="00AC5CE3">
            <w:pPr>
              <w:spacing w:after="0" w:line="240" w:lineRule="auto"/>
              <w:rPr>
                <w:rFonts w:ascii="Calibri" w:eastAsia="Times New Roman" w:hAnsi="Calibri" w:cs="Calibri"/>
                <w:color w:val="000000"/>
                <w:sz w:val="22"/>
                <w:lang w:val="fr-BE" w:eastAsia="nl-BE"/>
              </w:rPr>
            </w:pPr>
          </w:p>
          <w:p w14:paraId="76EA485A" w14:textId="6CCB1F99"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-à des c</w:t>
            </w:r>
            <w:r w:rsidRPr="00460F48">
              <w:rPr>
                <w:rFonts w:ascii="Calibri" w:eastAsia="Times New Roman" w:hAnsi="Calibri" w:cs="Calibri"/>
                <w:color w:val="000000"/>
                <w:sz w:val="22"/>
                <w:lang w:val="fr-BE" w:eastAsia="nl-BE"/>
              </w:rPr>
              <w:t>aractéristiques personnelles (sexe, date de naissance, nationalité, langue de l'entretien, quartier ou la personne habite) ;</w:t>
            </w:r>
            <w:r w:rsidRPr="00460F48">
              <w:rPr>
                <w:rFonts w:ascii="Calibri" w:eastAsia="Times New Roman" w:hAnsi="Calibri" w:cs="Calibri"/>
                <w:color w:val="000000"/>
                <w:sz w:val="22"/>
                <w:lang w:val="fr-BE" w:eastAsia="nl-BE"/>
              </w:rPr>
              <w:br/>
            </w:r>
            <w:r>
              <w:rPr>
                <w:rFonts w:ascii="Calibri" w:eastAsia="Times New Roman" w:hAnsi="Calibri" w:cs="Calibri"/>
                <w:color w:val="000000"/>
                <w:sz w:val="22"/>
                <w:lang w:val="fr-BE" w:eastAsia="nl-BE"/>
              </w:rPr>
              <w:t xml:space="preserve"> - aux </w:t>
            </w:r>
            <w:r w:rsidRPr="00460F48">
              <w:rPr>
                <w:rFonts w:ascii="Calibri" w:eastAsia="Times New Roman" w:hAnsi="Calibri" w:cs="Calibri"/>
                <w:color w:val="000000"/>
                <w:sz w:val="22"/>
                <w:lang w:val="fr-BE" w:eastAsia="nl-BE"/>
              </w:rPr>
              <w:t>obstacles à l'accès aux soins de santé</w:t>
            </w:r>
            <w:r w:rsidRPr="00460F48">
              <w:rPr>
                <w:rFonts w:ascii="Calibri" w:eastAsia="Times New Roman" w:hAnsi="Calibri" w:cs="Calibri"/>
                <w:color w:val="000000"/>
                <w:sz w:val="22"/>
                <w:lang w:val="fr-BE" w:eastAsia="nl-BE"/>
              </w:rPr>
              <w:br/>
            </w:r>
            <w:r>
              <w:rPr>
                <w:rFonts w:ascii="Calibri" w:eastAsia="Times New Roman" w:hAnsi="Calibri" w:cs="Calibri"/>
                <w:color w:val="000000"/>
                <w:sz w:val="22"/>
                <w:lang w:val="fr-BE" w:eastAsia="nl-BE"/>
              </w:rPr>
              <w:t xml:space="preserve"> </w:t>
            </w:r>
            <w:r w:rsidRPr="00460F48">
              <w:rPr>
                <w:rFonts w:ascii="Calibri" w:eastAsia="Times New Roman" w:hAnsi="Calibri" w:cs="Calibri"/>
                <w:color w:val="000000"/>
                <w:sz w:val="22"/>
                <w:lang w:val="fr-BE" w:eastAsia="nl-BE"/>
              </w:rPr>
              <w:t>-</w:t>
            </w:r>
            <w:r>
              <w:rPr>
                <w:rFonts w:ascii="Calibri" w:eastAsia="Times New Roman" w:hAnsi="Calibri" w:cs="Calibri"/>
                <w:color w:val="000000"/>
                <w:sz w:val="22"/>
                <w:lang w:val="fr-BE" w:eastAsia="nl-BE"/>
              </w:rPr>
              <w:t>aux</w:t>
            </w:r>
            <w:r w:rsidRPr="00460F48">
              <w:rPr>
                <w:rFonts w:ascii="Calibri" w:eastAsia="Times New Roman" w:hAnsi="Calibri" w:cs="Calibri"/>
                <w:color w:val="000000"/>
                <w:sz w:val="22"/>
                <w:lang w:val="fr-BE" w:eastAsia="nl-BE"/>
              </w:rPr>
              <w:t xml:space="preserve"> connaissances par rapport certains sujets de santé</w:t>
            </w:r>
            <w:r w:rsidRPr="00460F48">
              <w:rPr>
                <w:rFonts w:ascii="Calibri" w:eastAsia="Times New Roman" w:hAnsi="Calibri" w:cs="Calibri"/>
                <w:color w:val="000000"/>
                <w:sz w:val="22"/>
                <w:lang w:val="fr-BE" w:eastAsia="nl-BE"/>
              </w:rPr>
              <w:br/>
            </w:r>
            <w:r>
              <w:rPr>
                <w:rFonts w:ascii="Calibri" w:eastAsia="Times New Roman" w:hAnsi="Calibri" w:cs="Calibri"/>
                <w:color w:val="000000"/>
                <w:sz w:val="22"/>
                <w:lang w:val="fr-BE" w:eastAsia="nl-BE"/>
              </w:rPr>
              <w:t>- au</w:t>
            </w:r>
            <w:r w:rsidRPr="00460F48">
              <w:rPr>
                <w:rFonts w:ascii="Calibri" w:eastAsia="Times New Roman" w:hAnsi="Calibri" w:cs="Calibri"/>
                <w:color w:val="000000"/>
                <w:sz w:val="22"/>
                <w:lang w:val="fr-BE" w:eastAsia="nl-BE"/>
              </w:rPr>
              <w:t xml:space="preserve"> (non) recours aux soins (médecin généraliste, dentiste,...)</w:t>
            </w:r>
            <w:r w:rsidRPr="00460F48">
              <w:rPr>
                <w:rFonts w:ascii="Calibri" w:eastAsia="Times New Roman" w:hAnsi="Calibri" w:cs="Calibri"/>
                <w:color w:val="000000"/>
                <w:sz w:val="22"/>
                <w:lang w:val="fr-BE" w:eastAsia="nl-BE"/>
              </w:rPr>
              <w:br/>
              <w:t>-</w:t>
            </w:r>
            <w:r>
              <w:rPr>
                <w:rFonts w:ascii="Calibri" w:eastAsia="Times New Roman" w:hAnsi="Calibri" w:cs="Calibri"/>
                <w:color w:val="000000"/>
                <w:sz w:val="22"/>
                <w:lang w:val="fr-BE" w:eastAsia="nl-BE"/>
              </w:rPr>
              <w:t xml:space="preserve">à </w:t>
            </w:r>
            <w:r w:rsidRPr="00460F48">
              <w:rPr>
                <w:rFonts w:ascii="Calibri" w:eastAsia="Times New Roman" w:hAnsi="Calibri" w:cs="Calibri"/>
                <w:color w:val="000000"/>
                <w:sz w:val="22"/>
                <w:lang w:val="fr-BE" w:eastAsia="nl-BE"/>
              </w:rPr>
              <w:t xml:space="preserve">l'orientation de l'individu vers les services des mutuelles et d'autres organismes externes susceptibles de répondre à ses besoins en matière </w:t>
            </w:r>
            <w:r w:rsidRPr="00460F48">
              <w:rPr>
                <w:rFonts w:ascii="Calibri" w:eastAsia="Times New Roman" w:hAnsi="Calibri" w:cs="Calibri"/>
                <w:color w:val="000000"/>
                <w:sz w:val="22"/>
                <w:lang w:val="fr-BE" w:eastAsia="nl-BE"/>
              </w:rPr>
              <w:lastRenderedPageBreak/>
              <w:t>de soins de santé</w:t>
            </w:r>
            <w:r w:rsidRPr="00460F48">
              <w:rPr>
                <w:rFonts w:ascii="Calibri" w:eastAsia="Times New Roman" w:hAnsi="Calibri" w:cs="Calibri"/>
                <w:color w:val="000000"/>
                <w:sz w:val="22"/>
                <w:lang w:val="fr-BE" w:eastAsia="nl-BE"/>
              </w:rPr>
              <w:br/>
              <w:t>-</w:t>
            </w:r>
            <w:r>
              <w:rPr>
                <w:rFonts w:ascii="Calibri" w:eastAsia="Times New Roman" w:hAnsi="Calibri" w:cs="Calibri"/>
                <w:color w:val="000000"/>
                <w:sz w:val="22"/>
                <w:lang w:val="fr-BE" w:eastAsia="nl-BE"/>
              </w:rPr>
              <w:t>aux d</w:t>
            </w:r>
            <w:r w:rsidRPr="00460F48">
              <w:rPr>
                <w:rFonts w:ascii="Calibri" w:eastAsia="Times New Roman" w:hAnsi="Calibri" w:cs="Calibri"/>
                <w:color w:val="000000"/>
                <w:sz w:val="22"/>
                <w:lang w:val="fr-BE" w:eastAsia="nl-BE"/>
              </w:rPr>
              <w:t xml:space="preserve">onnées de santé indirectes (par exemple, avez-vous un médecin généraliste ? Avez-vous un </w:t>
            </w:r>
            <w:r w:rsidR="00805B88">
              <w:rPr>
                <w:rFonts w:ascii="Calibri" w:eastAsia="Times New Roman" w:hAnsi="Calibri" w:cs="Calibri"/>
                <w:color w:val="000000"/>
                <w:sz w:val="22"/>
                <w:lang w:val="fr-BE" w:eastAsia="nl-BE"/>
              </w:rPr>
              <w:t>DMG</w:t>
            </w:r>
            <w:r w:rsidRPr="00460F48">
              <w:rPr>
                <w:rFonts w:ascii="Calibri" w:eastAsia="Times New Roman" w:hAnsi="Calibri" w:cs="Calibri"/>
                <w:color w:val="000000"/>
                <w:sz w:val="22"/>
                <w:lang w:val="fr-BE" w:eastAsia="nl-BE"/>
              </w:rPr>
              <w:t xml:space="preserve"> ? Y a-t-il une question liée à la santé ?)</w:t>
            </w:r>
            <w:r w:rsidRPr="00460F48">
              <w:rPr>
                <w:rFonts w:ascii="Calibri" w:eastAsia="Times New Roman" w:hAnsi="Calibri" w:cs="Calibri"/>
                <w:color w:val="000000"/>
                <w:sz w:val="22"/>
                <w:lang w:val="fr-BE" w:eastAsia="nl-BE"/>
              </w:rPr>
              <w:br/>
            </w:r>
            <w:r>
              <w:rPr>
                <w:rFonts w:ascii="Calibri" w:eastAsia="Times New Roman" w:hAnsi="Calibri" w:cs="Calibri"/>
                <w:color w:val="000000"/>
                <w:sz w:val="22"/>
                <w:lang w:val="fr-BE" w:eastAsia="nl-BE"/>
              </w:rPr>
              <w:t xml:space="preserve"> au t</w:t>
            </w:r>
            <w:r w:rsidRPr="00460F48">
              <w:rPr>
                <w:rFonts w:ascii="Calibri" w:eastAsia="Times New Roman" w:hAnsi="Calibri" w:cs="Calibri"/>
                <w:color w:val="000000"/>
                <w:sz w:val="22"/>
                <w:lang w:val="fr-BE" w:eastAsia="nl-BE"/>
              </w:rPr>
              <w:t>ype de contact (téléphone, rendez-vous à l'agence d'assurance maladie, rendez-vous à domicile,...)</w:t>
            </w:r>
            <w:r w:rsidRPr="00460F48">
              <w:rPr>
                <w:rFonts w:ascii="Calibri" w:eastAsia="Times New Roman" w:hAnsi="Calibri" w:cs="Calibri"/>
                <w:color w:val="000000"/>
                <w:sz w:val="22"/>
                <w:lang w:val="fr-BE" w:eastAsia="nl-BE"/>
              </w:rPr>
              <w:br/>
              <w:t>-</w:t>
            </w:r>
            <w:r>
              <w:rPr>
                <w:rFonts w:ascii="Calibri" w:eastAsia="Times New Roman" w:hAnsi="Calibri" w:cs="Calibri"/>
                <w:color w:val="000000"/>
                <w:sz w:val="22"/>
                <w:lang w:val="fr-BE" w:eastAsia="nl-BE"/>
              </w:rPr>
              <w:t>aux d</w:t>
            </w:r>
            <w:r w:rsidRPr="00460F48">
              <w:rPr>
                <w:rFonts w:ascii="Calibri" w:eastAsia="Times New Roman" w:hAnsi="Calibri" w:cs="Calibri"/>
                <w:color w:val="000000"/>
                <w:sz w:val="22"/>
                <w:lang w:val="fr-BE" w:eastAsia="nl-BE"/>
              </w:rPr>
              <w:t>onnées spécifiques sur la santé, telles que les maladies chroniques, la consommation de médicaments, le bien-être mental.</w:t>
            </w:r>
          </w:p>
          <w:p w14:paraId="14E69A09" w14:textId="77777777" w:rsidR="00AC5CE3" w:rsidRPr="009E389B"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softHyphen/>
              <w:t>-</w:t>
            </w:r>
            <w:r w:rsidRPr="009E389B">
              <w:rPr>
                <w:rFonts w:ascii="Calibri" w:eastAsia="Times New Roman" w:hAnsi="Calibri" w:cs="Calibri"/>
                <w:color w:val="000000"/>
                <w:sz w:val="22"/>
                <w:lang w:val="fr-BE" w:eastAsia="nl-BE"/>
              </w:rPr>
              <w:t>Toutes les données personnelles fournies volontairement par la personne concernée au responsable du traitement</w:t>
            </w:r>
          </w:p>
          <w:p w14:paraId="6DB01020" w14:textId="77777777" w:rsidR="00AC5CE3"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br/>
            </w:r>
          </w:p>
          <w:p w14:paraId="1667990F" w14:textId="77777777" w:rsidR="00AC5CE3" w:rsidRDefault="00AC5CE3" w:rsidP="00AC5CE3">
            <w:pPr>
              <w:spacing w:after="0" w:line="240" w:lineRule="auto"/>
              <w:rPr>
                <w:rFonts w:ascii="Calibri" w:eastAsia="Times New Roman" w:hAnsi="Calibri" w:cs="Calibri"/>
                <w:color w:val="000000"/>
                <w:sz w:val="22"/>
                <w:lang w:val="fr-BE" w:eastAsia="nl-BE"/>
              </w:rPr>
            </w:pPr>
            <w:r>
              <w:rPr>
                <w:rFonts w:ascii="Calibri" w:eastAsia="Times New Roman" w:hAnsi="Calibri" w:cs="Calibri"/>
                <w:color w:val="000000"/>
                <w:sz w:val="22"/>
                <w:lang w:val="fr-BE" w:eastAsia="nl-BE"/>
              </w:rPr>
              <w:t xml:space="preserve">Toutes ces données seront enregistrées sur un </w:t>
            </w:r>
            <w:proofErr w:type="spellStart"/>
            <w:r>
              <w:rPr>
                <w:rFonts w:ascii="Calibri" w:eastAsia="Times New Roman" w:hAnsi="Calibri" w:cs="Calibri"/>
                <w:color w:val="000000"/>
                <w:sz w:val="22"/>
                <w:lang w:val="fr-BE" w:eastAsia="nl-BE"/>
              </w:rPr>
              <w:t>Sharepoint</w:t>
            </w:r>
            <w:proofErr w:type="spellEnd"/>
            <w:r>
              <w:rPr>
                <w:rFonts w:ascii="Calibri" w:eastAsia="Times New Roman" w:hAnsi="Calibri" w:cs="Calibri"/>
                <w:color w:val="000000"/>
                <w:sz w:val="22"/>
                <w:lang w:val="fr-BE" w:eastAsia="nl-BE"/>
              </w:rPr>
              <w:t xml:space="preserve"> sans faire mention de l’identité des personnes du groupe cible et sans qu’il soit possible de les identifier directement.</w:t>
            </w:r>
          </w:p>
          <w:p w14:paraId="1F678AA0" w14:textId="77777777" w:rsidR="00AC5CE3" w:rsidRPr="00460F48"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br/>
            </w:r>
          </w:p>
        </w:tc>
      </w:tr>
      <w:tr w:rsidR="00AC5CE3" w:rsidRPr="00805B88" w14:paraId="3B134F0D" w14:textId="77777777" w:rsidTr="00AC5CE3">
        <w:trPr>
          <w:trHeight w:val="1500"/>
        </w:trPr>
        <w:tc>
          <w:tcPr>
            <w:tcW w:w="1985" w:type="dxa"/>
            <w:tcBorders>
              <w:top w:val="nil"/>
              <w:left w:val="nil"/>
              <w:bottom w:val="nil"/>
              <w:right w:val="nil"/>
            </w:tcBorders>
            <w:hideMark/>
          </w:tcPr>
          <w:p w14:paraId="0648EB79" w14:textId="77777777"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lastRenderedPageBreak/>
              <w:t xml:space="preserve">1.3. Quelle est la base juridique sur laquelle repose </w:t>
            </w:r>
            <w:r w:rsidRPr="00460F48">
              <w:rPr>
                <w:rFonts w:ascii="Calibri" w:eastAsia="Times New Roman" w:hAnsi="Calibri" w:cs="Calibri"/>
                <w:b/>
                <w:bCs/>
                <w:color w:val="000000"/>
                <w:sz w:val="22"/>
                <w:lang w:val="fr-BE" w:eastAsia="nl-BE"/>
              </w:rPr>
              <w:br/>
              <w:t>le traitement de vos données ?</w:t>
            </w:r>
          </w:p>
        </w:tc>
        <w:tc>
          <w:tcPr>
            <w:tcW w:w="13041" w:type="dxa"/>
            <w:tcBorders>
              <w:top w:val="nil"/>
              <w:left w:val="nil"/>
              <w:bottom w:val="nil"/>
              <w:right w:val="nil"/>
            </w:tcBorders>
            <w:hideMark/>
          </w:tcPr>
          <w:p w14:paraId="367E401F" w14:textId="77777777" w:rsidR="00AC5CE3" w:rsidRPr="009E389B" w:rsidRDefault="00AC5CE3" w:rsidP="00AC5CE3">
            <w:pPr>
              <w:spacing w:after="0" w:line="240" w:lineRule="auto"/>
              <w:rPr>
                <w:rFonts w:ascii="Calibri" w:eastAsia="Times New Roman" w:hAnsi="Calibri" w:cs="Calibri"/>
                <w:color w:val="auto"/>
                <w:sz w:val="22"/>
                <w:lang w:val="fr-BE" w:eastAsia="nl-BE"/>
              </w:rPr>
            </w:pPr>
            <w:r w:rsidRPr="009E389B">
              <w:rPr>
                <w:rFonts w:ascii="Calibri" w:eastAsia="Times New Roman" w:hAnsi="Calibri" w:cs="Calibri"/>
                <w:color w:val="auto"/>
                <w:sz w:val="22"/>
                <w:lang w:val="fr-BE" w:eastAsia="nl-BE"/>
              </w:rPr>
              <w:t xml:space="preserve">Le traitement de vos données personnelles est basé sur les bases juridiques </w:t>
            </w:r>
            <w:r w:rsidRPr="009E389B">
              <w:rPr>
                <w:rFonts w:ascii="Calibri" w:eastAsia="Times New Roman" w:hAnsi="Calibri" w:cs="Calibri"/>
                <w:color w:val="auto"/>
                <w:sz w:val="22"/>
                <w:lang w:val="fr-BE" w:eastAsia="nl-BE"/>
              </w:rPr>
              <w:br/>
              <w:t>suivantes :</w:t>
            </w:r>
          </w:p>
          <w:p w14:paraId="246EC3D3" w14:textId="77777777" w:rsidR="00AC5CE3" w:rsidRPr="009E389B" w:rsidRDefault="00AC5CE3" w:rsidP="00AC5CE3">
            <w:pPr>
              <w:spacing w:after="0" w:line="240" w:lineRule="auto"/>
              <w:rPr>
                <w:rFonts w:ascii="Calibri" w:eastAsia="Times New Roman" w:hAnsi="Calibri" w:cs="Calibri"/>
                <w:color w:val="auto"/>
                <w:sz w:val="22"/>
                <w:lang w:val="fr-BE" w:eastAsia="nl-BE"/>
              </w:rPr>
            </w:pPr>
            <w:r w:rsidRPr="009E389B">
              <w:rPr>
                <w:rFonts w:ascii="Calibri" w:eastAsia="Times New Roman" w:hAnsi="Calibri" w:cs="Calibri"/>
                <w:color w:val="auto"/>
                <w:sz w:val="22"/>
                <w:lang w:val="fr-BE" w:eastAsia="nl-BE"/>
              </w:rPr>
              <w:br/>
              <w:t>* Le traitement de catégories particulières de données à caractère  personnel est nécessaire pour exercer nos missions d’intérêt public, à savoir la gestion des systèmes et services de  soins de santé ou des systèmes et services sociaux fondés sur le droit  belge</w:t>
            </w:r>
            <w:r>
              <w:rPr>
                <w:rFonts w:ascii="Calibri" w:eastAsia="Times New Roman" w:hAnsi="Calibri" w:cs="Calibri"/>
                <w:color w:val="auto"/>
                <w:sz w:val="22"/>
                <w:lang w:val="fr-BE" w:eastAsia="nl-BE"/>
              </w:rPr>
              <w:t> :</w:t>
            </w:r>
            <w:r w:rsidRPr="009E389B">
              <w:rPr>
                <w:rFonts w:ascii="Calibri" w:eastAsia="Times New Roman" w:hAnsi="Calibri" w:cs="Calibri"/>
                <w:color w:val="auto"/>
                <w:sz w:val="22"/>
                <w:lang w:val="fr-BE" w:eastAsia="nl-BE"/>
              </w:rPr>
              <w:t>concernant les données récoltées pour la phase de sélection</w:t>
            </w:r>
          </w:p>
          <w:p w14:paraId="485B31F8" w14:textId="77777777" w:rsidR="00AC5CE3" w:rsidRPr="009E389B" w:rsidRDefault="00AC5CE3" w:rsidP="00AC5CE3">
            <w:pPr>
              <w:spacing w:after="0" w:line="240" w:lineRule="auto"/>
              <w:rPr>
                <w:rFonts w:asciiTheme="minorHAnsi" w:hAnsiTheme="minorHAnsi" w:cstheme="minorHAnsi"/>
                <w:color w:val="auto"/>
                <w:sz w:val="22"/>
                <w:lang w:val="fr-FR"/>
              </w:rPr>
            </w:pPr>
            <w:r w:rsidRPr="009E389B">
              <w:rPr>
                <w:rFonts w:asciiTheme="minorHAnsi" w:eastAsia="Times New Roman" w:hAnsiTheme="minorHAnsi" w:cstheme="minorHAnsi"/>
                <w:color w:val="auto"/>
                <w:sz w:val="22"/>
                <w:lang w:val="fr-BE" w:eastAsia="nl-BE"/>
              </w:rPr>
              <w:t>* l’article 3.c) de la l</w:t>
            </w:r>
            <w:proofErr w:type="spellStart"/>
            <w:r w:rsidRPr="009E389B">
              <w:rPr>
                <w:rFonts w:asciiTheme="minorHAnsi" w:hAnsiTheme="minorHAnsi" w:cstheme="minorHAnsi"/>
                <w:color w:val="auto"/>
                <w:sz w:val="22"/>
                <w:lang w:val="fr-FR"/>
              </w:rPr>
              <w:t>oi</w:t>
            </w:r>
            <w:proofErr w:type="spellEnd"/>
            <w:r w:rsidRPr="009E389B">
              <w:rPr>
                <w:rFonts w:asciiTheme="minorHAnsi" w:hAnsiTheme="minorHAnsi" w:cstheme="minorHAnsi"/>
                <w:color w:val="auto"/>
                <w:sz w:val="22"/>
                <w:lang w:val="fr-FR"/>
              </w:rPr>
              <w:t xml:space="preserve"> relative aux mutualités et aux unions nationales de mutualités du 6 AOUT 1990. : concernant les données récoltées pour la phase de sélection</w:t>
            </w:r>
          </w:p>
          <w:p w14:paraId="6D98D966" w14:textId="77777777" w:rsidR="00AC5CE3" w:rsidRPr="009E389B" w:rsidRDefault="00AC5CE3" w:rsidP="00AC5CE3">
            <w:pPr>
              <w:spacing w:after="0" w:line="240" w:lineRule="auto"/>
              <w:rPr>
                <w:rFonts w:asciiTheme="minorHAnsi" w:eastAsia="Times New Roman" w:hAnsiTheme="minorHAnsi" w:cstheme="minorHAnsi"/>
                <w:color w:val="FF0000"/>
                <w:sz w:val="22"/>
                <w:lang w:val="fr-FR" w:eastAsia="nl-BE"/>
              </w:rPr>
            </w:pPr>
            <w:r w:rsidRPr="009E389B">
              <w:rPr>
                <w:rFonts w:asciiTheme="minorHAnsi" w:eastAsia="Times New Roman" w:hAnsiTheme="minorHAnsi" w:cstheme="minorHAnsi"/>
                <w:color w:val="auto"/>
                <w:sz w:val="22"/>
                <w:lang w:val="fr-FR" w:eastAsia="nl-BE"/>
              </w:rPr>
              <w:t>* Le consentement des personnes concernées : concernant les données récoltées durant la phase de contact.</w:t>
            </w:r>
          </w:p>
        </w:tc>
      </w:tr>
      <w:tr w:rsidR="00AC5CE3" w:rsidRPr="00805B88" w14:paraId="056B8491" w14:textId="77777777" w:rsidTr="00AC5CE3">
        <w:trPr>
          <w:trHeight w:val="3388"/>
        </w:trPr>
        <w:tc>
          <w:tcPr>
            <w:tcW w:w="1985" w:type="dxa"/>
            <w:tcBorders>
              <w:top w:val="nil"/>
              <w:left w:val="nil"/>
              <w:bottom w:val="nil"/>
              <w:right w:val="nil"/>
            </w:tcBorders>
            <w:hideMark/>
          </w:tcPr>
          <w:p w14:paraId="6ECC858E" w14:textId="77777777"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lastRenderedPageBreak/>
              <w:t>1.4. Finalités du traitement des données</w:t>
            </w:r>
          </w:p>
        </w:tc>
        <w:tc>
          <w:tcPr>
            <w:tcW w:w="13041" w:type="dxa"/>
            <w:tcBorders>
              <w:top w:val="nil"/>
              <w:left w:val="nil"/>
              <w:bottom w:val="nil"/>
              <w:right w:val="nil"/>
            </w:tcBorders>
            <w:vAlign w:val="bottom"/>
            <w:hideMark/>
          </w:tcPr>
          <w:p w14:paraId="372C7EA4" w14:textId="77777777" w:rsidR="00AC5CE3" w:rsidRPr="00460F48"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t xml:space="preserve">ZPG </w:t>
            </w:r>
            <w:proofErr w:type="spellStart"/>
            <w:r w:rsidRPr="00460F48">
              <w:rPr>
                <w:rFonts w:ascii="Calibri" w:eastAsia="Times New Roman" w:hAnsi="Calibri" w:cs="Calibri"/>
                <w:color w:val="000000"/>
                <w:sz w:val="22"/>
                <w:lang w:val="fr-BE" w:eastAsia="nl-BE"/>
              </w:rPr>
              <w:t>Intermut</w:t>
            </w:r>
            <w:proofErr w:type="spellEnd"/>
            <w:r w:rsidRPr="00460F48">
              <w:rPr>
                <w:rFonts w:ascii="Calibri" w:eastAsia="Times New Roman" w:hAnsi="Calibri" w:cs="Calibri"/>
                <w:color w:val="000000"/>
                <w:sz w:val="22"/>
                <w:lang w:val="fr-BE" w:eastAsia="nl-BE"/>
              </w:rPr>
              <w:t xml:space="preserve"> traite ces données dans le cadre de la mise en œuvre du projet "Travailleurs de la prévention" en exécution de l'accord de coopération avec le Collège uni de la Commission communautaire commune (CGC). Aux fins suivantes :</w:t>
            </w:r>
            <w:r w:rsidRPr="00460F48">
              <w:rPr>
                <w:rFonts w:ascii="Calibri" w:eastAsia="Times New Roman" w:hAnsi="Calibri" w:cs="Calibri"/>
                <w:color w:val="000000"/>
                <w:sz w:val="22"/>
                <w:lang w:val="fr-BE" w:eastAsia="nl-BE"/>
              </w:rPr>
              <w:br/>
              <w:t>1. Identifier et soutenir les besoins en soins des groupes cibles</w:t>
            </w:r>
            <w:r w:rsidRPr="00460F48">
              <w:rPr>
                <w:rFonts w:ascii="Calibri" w:eastAsia="Times New Roman" w:hAnsi="Calibri" w:cs="Calibri"/>
                <w:color w:val="000000"/>
                <w:sz w:val="22"/>
                <w:lang w:val="fr-BE" w:eastAsia="nl-BE"/>
              </w:rPr>
              <w:br/>
              <w:t>* Comprendre et analyser les besoins du groupe cible dans le domaine de la santé et du bien-être, en mettant l'accent sur certains thèmes.</w:t>
            </w:r>
            <w:r w:rsidRPr="00460F48">
              <w:rPr>
                <w:rFonts w:ascii="Calibri" w:eastAsia="Times New Roman" w:hAnsi="Calibri" w:cs="Calibri"/>
                <w:color w:val="000000"/>
                <w:sz w:val="22"/>
                <w:lang w:val="fr-BE" w:eastAsia="nl-BE"/>
              </w:rPr>
              <w:br/>
              <w:t>* Informer et/ou orienter vers les services et organisations qui peuvent répondre aux besoins identifiés en matière de soins.</w:t>
            </w:r>
            <w:r w:rsidRPr="00460F48">
              <w:rPr>
                <w:rFonts w:ascii="Calibri" w:eastAsia="Times New Roman" w:hAnsi="Calibri" w:cs="Calibri"/>
                <w:color w:val="000000"/>
                <w:sz w:val="22"/>
                <w:lang w:val="fr-BE" w:eastAsia="nl-BE"/>
              </w:rPr>
              <w:br/>
              <w:t>2. Renforcer la connaissance de la santé du groupe cible par rapport à des questions spécifiques.</w:t>
            </w:r>
            <w:r w:rsidRPr="00460F48">
              <w:rPr>
                <w:rFonts w:ascii="Calibri" w:eastAsia="Times New Roman" w:hAnsi="Calibri" w:cs="Calibri"/>
                <w:color w:val="000000"/>
                <w:sz w:val="22"/>
                <w:lang w:val="fr-BE" w:eastAsia="nl-BE"/>
              </w:rPr>
              <w:br/>
              <w:t xml:space="preserve">3. Donner aux individus les moyens de mieux maîtriser les facteurs qui influent sur leur santé afin d'améliorer leur propre santé. </w:t>
            </w:r>
            <w:r w:rsidRPr="00460F48">
              <w:rPr>
                <w:rFonts w:ascii="Calibri" w:eastAsia="Times New Roman" w:hAnsi="Calibri" w:cs="Calibri"/>
                <w:color w:val="000000"/>
                <w:sz w:val="22"/>
                <w:lang w:val="fr-BE" w:eastAsia="nl-BE"/>
              </w:rPr>
              <w:br/>
              <w:t>4. Identifier les obstacles structurels (en termes d'accès, de qualité des soins, de suivi, etc.) auxquels est confronté le groupe cible et les signaler aux différentes parties prenantes.</w:t>
            </w:r>
          </w:p>
        </w:tc>
      </w:tr>
      <w:tr w:rsidR="00AC5CE3" w:rsidRPr="00805B88" w14:paraId="479CF57F" w14:textId="77777777" w:rsidTr="00AC5CE3">
        <w:trPr>
          <w:trHeight w:val="2862"/>
        </w:trPr>
        <w:tc>
          <w:tcPr>
            <w:tcW w:w="1985" w:type="dxa"/>
            <w:tcBorders>
              <w:top w:val="nil"/>
              <w:left w:val="nil"/>
              <w:bottom w:val="nil"/>
              <w:right w:val="nil"/>
            </w:tcBorders>
            <w:hideMark/>
          </w:tcPr>
          <w:p w14:paraId="08C9563E" w14:textId="0ACE142C"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t xml:space="preserve">1.5. Combien de temps conservons-nous vos </w:t>
            </w:r>
            <w:r w:rsidRPr="00460F48">
              <w:rPr>
                <w:rFonts w:ascii="Calibri" w:eastAsia="Times New Roman" w:hAnsi="Calibri" w:cs="Calibri"/>
                <w:b/>
                <w:bCs/>
                <w:color w:val="000000"/>
                <w:sz w:val="22"/>
                <w:lang w:val="fr-BE" w:eastAsia="nl-BE"/>
              </w:rPr>
              <w:br/>
              <w:t xml:space="preserve">données dans le cadre du projet </w:t>
            </w:r>
            <w:r w:rsidR="005F4386">
              <w:rPr>
                <w:rFonts w:ascii="Calibri" w:eastAsia="Times New Roman" w:hAnsi="Calibri" w:cs="Calibri"/>
                <w:b/>
                <w:bCs/>
                <w:color w:val="000000"/>
                <w:sz w:val="22"/>
                <w:lang w:val="fr-BE" w:eastAsia="nl-BE"/>
              </w:rPr>
              <w:t>Conseillers en Santé</w:t>
            </w:r>
            <w:r w:rsidRPr="00460F48">
              <w:rPr>
                <w:rFonts w:ascii="Calibri" w:eastAsia="Times New Roman" w:hAnsi="Calibri" w:cs="Calibri"/>
                <w:b/>
                <w:bCs/>
                <w:color w:val="000000"/>
                <w:sz w:val="22"/>
                <w:lang w:val="fr-BE" w:eastAsia="nl-BE"/>
              </w:rPr>
              <w:t xml:space="preserve"> ?</w:t>
            </w:r>
          </w:p>
        </w:tc>
        <w:tc>
          <w:tcPr>
            <w:tcW w:w="13041" w:type="dxa"/>
            <w:tcBorders>
              <w:top w:val="nil"/>
              <w:left w:val="nil"/>
              <w:bottom w:val="nil"/>
              <w:right w:val="nil"/>
            </w:tcBorders>
            <w:hideMark/>
          </w:tcPr>
          <w:p w14:paraId="2EFE3867" w14:textId="77777777" w:rsidR="00AC5CE3" w:rsidRPr="009E389B" w:rsidRDefault="00AC5CE3" w:rsidP="00AC5CE3">
            <w:pPr>
              <w:spacing w:after="0" w:line="240" w:lineRule="auto"/>
              <w:rPr>
                <w:rFonts w:ascii="Calibri" w:eastAsia="Times New Roman" w:hAnsi="Calibri" w:cs="Calibri"/>
                <w:color w:val="000000"/>
                <w:sz w:val="22"/>
                <w:lang w:val="fr-BE" w:eastAsia="nl-BE"/>
              </w:rPr>
            </w:pPr>
          </w:p>
          <w:p w14:paraId="69C6A3E1" w14:textId="77777777" w:rsidR="00AC5CE3" w:rsidRPr="009E389B" w:rsidRDefault="00AC5CE3" w:rsidP="00AC5CE3">
            <w:pPr>
              <w:spacing w:after="0" w:line="240" w:lineRule="auto"/>
              <w:rPr>
                <w:rFonts w:ascii="Calibri" w:eastAsia="Times New Roman" w:hAnsi="Calibri" w:cs="Calibri"/>
                <w:color w:val="000000"/>
                <w:sz w:val="22"/>
                <w:lang w:val="fr-FR" w:eastAsia="nl-BE"/>
              </w:rPr>
            </w:pPr>
            <w:r w:rsidRPr="009E389B">
              <w:rPr>
                <w:rFonts w:ascii="Calibri" w:eastAsia="Times New Roman" w:hAnsi="Calibri" w:cs="Calibri"/>
                <w:color w:val="000000"/>
                <w:sz w:val="22"/>
                <w:lang w:val="fr-FR" w:eastAsia="nl-BE"/>
              </w:rPr>
              <w:t xml:space="preserve">Les données collectées durant la </w:t>
            </w:r>
            <w:r>
              <w:rPr>
                <w:rFonts w:ascii="Calibri" w:eastAsia="Times New Roman" w:hAnsi="Calibri" w:cs="Calibri"/>
                <w:color w:val="000000"/>
                <w:sz w:val="22"/>
                <w:lang w:val="fr-FR" w:eastAsia="nl-BE"/>
              </w:rPr>
              <w:t xml:space="preserve">phase de sélection et la phase de contact seront conservées pendant </w:t>
            </w:r>
            <w:r w:rsidRPr="00460F48">
              <w:rPr>
                <w:rFonts w:ascii="Calibri" w:eastAsia="Times New Roman" w:hAnsi="Calibri" w:cs="Calibri"/>
                <w:color w:val="000000"/>
                <w:sz w:val="22"/>
                <w:lang w:val="fr-BE" w:eastAsia="nl-BE"/>
              </w:rPr>
              <w:t xml:space="preserve">la période nécessaire à l'exécution de nos missions. En tout état de cause, pour la durée du projet (c'est à dire jusqu'à la fin du mois de décembre 2022). </w:t>
            </w:r>
            <w:r w:rsidRPr="009E389B">
              <w:rPr>
                <w:rFonts w:ascii="Calibri" w:eastAsia="Times New Roman" w:hAnsi="Calibri" w:cs="Calibri"/>
                <w:color w:val="000000"/>
                <w:sz w:val="22"/>
                <w:lang w:val="fr-FR" w:eastAsia="nl-BE"/>
              </w:rPr>
              <w:t>Le projet peut être prolongé.</w:t>
            </w:r>
          </w:p>
          <w:p w14:paraId="0489CE20" w14:textId="77777777" w:rsidR="00AC5CE3" w:rsidRPr="009E389B" w:rsidRDefault="00AC5CE3" w:rsidP="00AC5CE3">
            <w:pPr>
              <w:spacing w:after="0" w:line="240" w:lineRule="auto"/>
              <w:rPr>
                <w:rFonts w:ascii="Calibri" w:eastAsia="Times New Roman" w:hAnsi="Calibri" w:cs="Calibri"/>
                <w:color w:val="000000"/>
                <w:sz w:val="22"/>
                <w:lang w:val="fr-FR" w:eastAsia="nl-BE"/>
              </w:rPr>
            </w:pPr>
            <w:r>
              <w:rPr>
                <w:rFonts w:ascii="Calibri" w:eastAsia="Times New Roman" w:hAnsi="Calibri" w:cs="Calibri"/>
                <w:color w:val="000000"/>
                <w:sz w:val="22"/>
                <w:lang w:val="fr-FR" w:eastAsia="nl-BE"/>
              </w:rPr>
              <w:t>Elles seront supprimées dans tous les cas 3 mois après la fin de l’analyse réalisée par les Organismes assureurs.</w:t>
            </w:r>
          </w:p>
        </w:tc>
      </w:tr>
      <w:tr w:rsidR="00AC5CE3" w:rsidRPr="00805B88" w14:paraId="3C3D368B" w14:textId="77777777" w:rsidTr="00AC5CE3">
        <w:trPr>
          <w:trHeight w:val="900"/>
        </w:trPr>
        <w:tc>
          <w:tcPr>
            <w:tcW w:w="1985" w:type="dxa"/>
            <w:tcBorders>
              <w:top w:val="nil"/>
              <w:left w:val="nil"/>
              <w:bottom w:val="nil"/>
              <w:right w:val="nil"/>
            </w:tcBorders>
            <w:vAlign w:val="bottom"/>
            <w:hideMark/>
          </w:tcPr>
          <w:p w14:paraId="6B82DCD4" w14:textId="77777777"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t xml:space="preserve">1.6. À qui vos données à caractère personnel </w:t>
            </w:r>
            <w:proofErr w:type="spellStart"/>
            <w:r w:rsidRPr="00460F48">
              <w:rPr>
                <w:rFonts w:ascii="Calibri" w:eastAsia="Times New Roman" w:hAnsi="Calibri" w:cs="Calibri"/>
                <w:b/>
                <w:bCs/>
                <w:color w:val="000000"/>
                <w:sz w:val="22"/>
                <w:lang w:val="fr-BE" w:eastAsia="nl-BE"/>
              </w:rPr>
              <w:t>sont elles</w:t>
            </w:r>
            <w:proofErr w:type="spellEnd"/>
            <w:r w:rsidRPr="00460F48">
              <w:rPr>
                <w:rFonts w:ascii="Calibri" w:eastAsia="Times New Roman" w:hAnsi="Calibri" w:cs="Calibri"/>
                <w:b/>
                <w:bCs/>
                <w:color w:val="000000"/>
                <w:sz w:val="22"/>
                <w:lang w:val="fr-BE" w:eastAsia="nl-BE"/>
              </w:rPr>
              <w:t xml:space="preserve"> transmises ?</w:t>
            </w:r>
          </w:p>
        </w:tc>
        <w:tc>
          <w:tcPr>
            <w:tcW w:w="13041" w:type="dxa"/>
            <w:tcBorders>
              <w:top w:val="nil"/>
              <w:left w:val="nil"/>
              <w:bottom w:val="nil"/>
              <w:right w:val="nil"/>
            </w:tcBorders>
            <w:vAlign w:val="bottom"/>
            <w:hideMark/>
          </w:tcPr>
          <w:p w14:paraId="165EAD1A" w14:textId="5B898B64" w:rsidR="00AC5CE3" w:rsidRPr="00460F48"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t xml:space="preserve">Vos données peuvent être traitées par le personnel qui est  professionnellement impliqué dans le projet, c'est-à-dire les </w:t>
            </w:r>
            <w:r w:rsidR="005F4386">
              <w:rPr>
                <w:rFonts w:ascii="Calibri" w:eastAsia="Times New Roman" w:hAnsi="Calibri" w:cs="Calibri"/>
                <w:color w:val="000000"/>
                <w:sz w:val="22"/>
                <w:lang w:val="fr-BE" w:eastAsia="nl-BE"/>
              </w:rPr>
              <w:t>Conseillers en Santé</w:t>
            </w:r>
            <w:r w:rsidRPr="00460F48">
              <w:rPr>
                <w:rFonts w:ascii="Calibri" w:eastAsia="Times New Roman" w:hAnsi="Calibri" w:cs="Calibri"/>
                <w:color w:val="000000"/>
                <w:sz w:val="22"/>
                <w:lang w:val="fr-BE" w:eastAsia="nl-BE"/>
              </w:rPr>
              <w:t xml:space="preserve"> (sous contrat d'une mutualité) ainsi que </w:t>
            </w:r>
            <w:r>
              <w:rPr>
                <w:rFonts w:ascii="Calibri" w:eastAsia="Times New Roman" w:hAnsi="Calibri" w:cs="Calibri"/>
                <w:color w:val="000000"/>
                <w:sz w:val="22"/>
                <w:lang w:val="fr-BE" w:eastAsia="nl-BE"/>
              </w:rPr>
              <w:t xml:space="preserve">les membres du groupe projet (responsables de chaque équipe des </w:t>
            </w:r>
            <w:r w:rsidR="005F4386">
              <w:rPr>
                <w:rFonts w:ascii="Calibri" w:eastAsia="Times New Roman" w:hAnsi="Calibri" w:cs="Calibri"/>
                <w:color w:val="000000"/>
                <w:sz w:val="22"/>
                <w:lang w:val="fr-BE" w:eastAsia="nl-BE"/>
              </w:rPr>
              <w:t>Conseillers en Santé</w:t>
            </w:r>
            <w:r>
              <w:rPr>
                <w:rFonts w:ascii="Calibri" w:eastAsia="Times New Roman" w:hAnsi="Calibri" w:cs="Calibri"/>
                <w:color w:val="000000"/>
                <w:sz w:val="22"/>
                <w:lang w:val="fr-BE" w:eastAsia="nl-BE"/>
              </w:rPr>
              <w:t xml:space="preserve"> par mutualité)</w:t>
            </w:r>
          </w:p>
        </w:tc>
      </w:tr>
      <w:tr w:rsidR="00AC5CE3" w:rsidRPr="00805B88" w14:paraId="1442F149" w14:textId="54C0D7BD" w:rsidTr="00B117D7">
        <w:trPr>
          <w:trHeight w:val="1200"/>
        </w:trPr>
        <w:tc>
          <w:tcPr>
            <w:tcW w:w="1985" w:type="dxa"/>
            <w:tcBorders>
              <w:top w:val="nil"/>
              <w:left w:val="nil"/>
              <w:bottom w:val="nil"/>
              <w:right w:val="nil"/>
            </w:tcBorders>
            <w:hideMark/>
          </w:tcPr>
          <w:p w14:paraId="4A683390" w14:textId="77777777" w:rsidR="00AC5CE3" w:rsidRDefault="00AC5CE3" w:rsidP="00AC5CE3">
            <w:pPr>
              <w:spacing w:after="0" w:line="240" w:lineRule="auto"/>
              <w:rPr>
                <w:rFonts w:ascii="Calibri" w:eastAsia="Times New Roman" w:hAnsi="Calibri" w:cs="Calibri"/>
                <w:b/>
                <w:bCs/>
                <w:color w:val="000000"/>
                <w:sz w:val="22"/>
                <w:lang w:val="fr-BE" w:eastAsia="nl-BE"/>
              </w:rPr>
            </w:pPr>
          </w:p>
          <w:p w14:paraId="786B55D4" w14:textId="77777777" w:rsidR="00AC5CE3" w:rsidRDefault="00AC5CE3" w:rsidP="00AC5CE3">
            <w:pPr>
              <w:spacing w:after="0" w:line="240" w:lineRule="auto"/>
              <w:rPr>
                <w:rFonts w:ascii="Calibri" w:eastAsia="Times New Roman" w:hAnsi="Calibri" w:cs="Calibri"/>
                <w:b/>
                <w:bCs/>
                <w:color w:val="000000"/>
                <w:sz w:val="22"/>
                <w:lang w:val="fr-BE" w:eastAsia="nl-BE"/>
              </w:rPr>
            </w:pPr>
          </w:p>
          <w:p w14:paraId="554CDC20" w14:textId="77777777" w:rsidR="00AC5CE3" w:rsidRDefault="00AC5CE3" w:rsidP="00AC5CE3">
            <w:pPr>
              <w:spacing w:after="0" w:line="240" w:lineRule="auto"/>
              <w:rPr>
                <w:rFonts w:ascii="Calibri" w:eastAsia="Times New Roman" w:hAnsi="Calibri" w:cs="Calibri"/>
                <w:b/>
                <w:bCs/>
                <w:color w:val="000000"/>
                <w:sz w:val="22"/>
                <w:lang w:val="fr-BE" w:eastAsia="nl-BE"/>
              </w:rPr>
            </w:pPr>
          </w:p>
          <w:p w14:paraId="6D4B570F" w14:textId="77777777" w:rsidR="00AC5CE3" w:rsidRDefault="00AC5CE3" w:rsidP="00AC5CE3">
            <w:pPr>
              <w:spacing w:after="0" w:line="240" w:lineRule="auto"/>
              <w:rPr>
                <w:rFonts w:ascii="Calibri" w:eastAsia="Times New Roman" w:hAnsi="Calibri" w:cs="Calibri"/>
                <w:b/>
                <w:bCs/>
                <w:color w:val="000000"/>
                <w:sz w:val="22"/>
                <w:lang w:val="fr-BE" w:eastAsia="nl-BE"/>
              </w:rPr>
            </w:pPr>
          </w:p>
          <w:p w14:paraId="13624033" w14:textId="00A5A22D" w:rsidR="00AC5CE3" w:rsidRPr="00460F48" w:rsidRDefault="00AC5CE3" w:rsidP="00AC5CE3">
            <w:pPr>
              <w:spacing w:after="0" w:line="240" w:lineRule="auto"/>
              <w:rPr>
                <w:rFonts w:ascii="Calibri" w:eastAsia="Times New Roman" w:hAnsi="Calibri" w:cs="Calibri"/>
                <w:b/>
                <w:bCs/>
                <w:color w:val="000000"/>
                <w:sz w:val="22"/>
                <w:lang w:val="fr-BE" w:eastAsia="nl-BE"/>
              </w:rPr>
            </w:pPr>
            <w:r w:rsidRPr="00460F48">
              <w:rPr>
                <w:rFonts w:ascii="Calibri" w:eastAsia="Times New Roman" w:hAnsi="Calibri" w:cs="Calibri"/>
                <w:b/>
                <w:bCs/>
                <w:color w:val="000000"/>
                <w:sz w:val="22"/>
                <w:lang w:val="fr-BE" w:eastAsia="nl-BE"/>
              </w:rPr>
              <w:lastRenderedPageBreak/>
              <w:t xml:space="preserve">1.7 Quels sont vos droits concernant les données </w:t>
            </w:r>
            <w:r w:rsidRPr="00460F48">
              <w:rPr>
                <w:rFonts w:ascii="Calibri" w:eastAsia="Times New Roman" w:hAnsi="Calibri" w:cs="Calibri"/>
                <w:b/>
                <w:bCs/>
                <w:color w:val="000000"/>
                <w:sz w:val="22"/>
                <w:lang w:val="fr-BE" w:eastAsia="nl-BE"/>
              </w:rPr>
              <w:br/>
              <w:t>personnelles que nous traitons ?</w:t>
            </w:r>
          </w:p>
        </w:tc>
        <w:tc>
          <w:tcPr>
            <w:tcW w:w="13041" w:type="dxa"/>
          </w:tcPr>
          <w:p w14:paraId="0B9CF3AF" w14:textId="77777777" w:rsidR="00AC5CE3" w:rsidRDefault="00AC5CE3" w:rsidP="00AC5CE3">
            <w:pPr>
              <w:spacing w:after="0" w:line="240" w:lineRule="auto"/>
              <w:rPr>
                <w:rFonts w:ascii="Calibri" w:eastAsia="Times New Roman" w:hAnsi="Calibri" w:cs="Calibri"/>
                <w:color w:val="auto"/>
                <w:sz w:val="22"/>
                <w:lang w:val="fr-BE" w:eastAsia="nl-BE"/>
              </w:rPr>
            </w:pPr>
          </w:p>
          <w:p w14:paraId="0ACBDF58" w14:textId="77777777" w:rsidR="00AC5CE3" w:rsidRDefault="00AC5CE3" w:rsidP="00AC5CE3">
            <w:pPr>
              <w:spacing w:after="0" w:line="240" w:lineRule="auto"/>
              <w:rPr>
                <w:rFonts w:ascii="Calibri" w:eastAsia="Times New Roman" w:hAnsi="Calibri" w:cs="Calibri"/>
                <w:color w:val="auto"/>
                <w:sz w:val="22"/>
                <w:lang w:val="fr-BE" w:eastAsia="nl-BE"/>
              </w:rPr>
            </w:pPr>
          </w:p>
          <w:p w14:paraId="31A5DD8E" w14:textId="77777777" w:rsidR="00AC5CE3" w:rsidRDefault="00AC5CE3" w:rsidP="00AC5CE3">
            <w:pPr>
              <w:spacing w:after="0" w:line="240" w:lineRule="auto"/>
              <w:rPr>
                <w:rFonts w:ascii="Calibri" w:eastAsia="Times New Roman" w:hAnsi="Calibri" w:cs="Calibri"/>
                <w:color w:val="auto"/>
                <w:sz w:val="22"/>
                <w:lang w:val="fr-BE" w:eastAsia="nl-BE"/>
              </w:rPr>
            </w:pPr>
          </w:p>
          <w:p w14:paraId="6A7E5720" w14:textId="4124EA3E" w:rsidR="00AC5CE3" w:rsidRPr="003F6E65" w:rsidRDefault="00AC5CE3" w:rsidP="00AC5CE3">
            <w:p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lastRenderedPageBreak/>
              <w:br/>
              <w:t xml:space="preserve">La personne concernée peut exercer les droits énoncés ci-dessous, à </w:t>
            </w:r>
            <w:r w:rsidR="005F4386">
              <w:rPr>
                <w:rFonts w:ascii="Calibri" w:eastAsia="Times New Roman" w:hAnsi="Calibri" w:cs="Calibri"/>
                <w:color w:val="auto"/>
                <w:sz w:val="22"/>
                <w:lang w:val="fr-BE" w:eastAsia="nl-BE"/>
              </w:rPr>
              <w:t xml:space="preserve"> </w:t>
            </w:r>
            <w:r w:rsidRPr="003F6E65">
              <w:rPr>
                <w:rFonts w:ascii="Calibri" w:eastAsia="Times New Roman" w:hAnsi="Calibri" w:cs="Calibri"/>
                <w:color w:val="auto"/>
                <w:sz w:val="22"/>
                <w:lang w:val="fr-BE" w:eastAsia="nl-BE"/>
              </w:rPr>
              <w:t xml:space="preserve">condition qu'ils ne soient pas en contradiction avec les obligations légales </w:t>
            </w:r>
            <w:r w:rsidRPr="003F6E65">
              <w:rPr>
                <w:rFonts w:ascii="Calibri" w:eastAsia="Times New Roman" w:hAnsi="Calibri" w:cs="Calibri"/>
                <w:color w:val="auto"/>
                <w:sz w:val="22"/>
                <w:lang w:val="fr-BE" w:eastAsia="nl-BE"/>
              </w:rPr>
              <w:br/>
              <w:t xml:space="preserve">auxquelles le responsable du traitement est soumis ou avec les missions </w:t>
            </w:r>
            <w:r w:rsidR="005F4386">
              <w:rPr>
                <w:rFonts w:ascii="Calibri" w:eastAsia="Times New Roman" w:hAnsi="Calibri" w:cs="Calibri"/>
                <w:color w:val="auto"/>
                <w:sz w:val="22"/>
                <w:lang w:val="fr-BE" w:eastAsia="nl-BE"/>
              </w:rPr>
              <w:t xml:space="preserve"> </w:t>
            </w:r>
            <w:r w:rsidRPr="003F6E65">
              <w:rPr>
                <w:rFonts w:ascii="Calibri" w:eastAsia="Times New Roman" w:hAnsi="Calibri" w:cs="Calibri"/>
                <w:color w:val="auto"/>
                <w:sz w:val="22"/>
                <w:lang w:val="fr-BE" w:eastAsia="nl-BE"/>
              </w:rPr>
              <w:t>légales qui lui sont confiées.</w:t>
            </w:r>
          </w:p>
          <w:p w14:paraId="0BE14D6E" w14:textId="77777777" w:rsidR="00AC5CE3" w:rsidRPr="003F6E65" w:rsidRDefault="00AC5CE3" w:rsidP="00AC5CE3">
            <w:pPr>
              <w:spacing w:after="0" w:line="240" w:lineRule="auto"/>
              <w:rPr>
                <w:rFonts w:ascii="Calibri" w:eastAsia="Times New Roman" w:hAnsi="Calibri" w:cs="Calibri"/>
                <w:color w:val="auto"/>
                <w:sz w:val="22"/>
                <w:lang w:val="fr-BE" w:eastAsia="nl-BE"/>
              </w:rPr>
            </w:pPr>
          </w:p>
          <w:p w14:paraId="5D643087" w14:textId="77777777" w:rsidR="00AC5CE3" w:rsidRPr="003F6E65"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Droit de révoquer son consentement</w:t>
            </w:r>
          </w:p>
          <w:p w14:paraId="67A69464" w14:textId="6E4E2995" w:rsidR="00AC5CE3" w:rsidRPr="003F6E65" w:rsidRDefault="00AC5CE3" w:rsidP="00AC5CE3">
            <w:pPr>
              <w:pStyle w:val="Paragraphedeliste"/>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 xml:space="preserve">Si la licéité du traitement des données est fondée sur un consentement </w:t>
            </w:r>
            <w:r w:rsidR="005F4386">
              <w:rPr>
                <w:rFonts w:ascii="Calibri" w:eastAsia="Times New Roman" w:hAnsi="Calibri" w:cs="Calibri"/>
                <w:color w:val="auto"/>
                <w:sz w:val="22"/>
                <w:lang w:val="fr-BE" w:eastAsia="nl-BE"/>
              </w:rPr>
              <w:t xml:space="preserve"> </w:t>
            </w:r>
            <w:r w:rsidRPr="003F6E65">
              <w:rPr>
                <w:rFonts w:ascii="Calibri" w:eastAsia="Times New Roman" w:hAnsi="Calibri" w:cs="Calibri"/>
                <w:color w:val="auto"/>
                <w:sz w:val="22"/>
                <w:lang w:val="fr-BE" w:eastAsia="nl-BE"/>
              </w:rPr>
              <w:t xml:space="preserve">explicite, vous avez le droit de retirer ce consentement à tout moment. Le </w:t>
            </w:r>
            <w:r w:rsidR="005F4386">
              <w:rPr>
                <w:rFonts w:ascii="Calibri" w:eastAsia="Times New Roman" w:hAnsi="Calibri" w:cs="Calibri"/>
                <w:color w:val="auto"/>
                <w:sz w:val="22"/>
                <w:lang w:val="fr-BE" w:eastAsia="nl-BE"/>
              </w:rPr>
              <w:t xml:space="preserve"> </w:t>
            </w:r>
            <w:r w:rsidRPr="003F6E65">
              <w:rPr>
                <w:rFonts w:ascii="Calibri" w:eastAsia="Times New Roman" w:hAnsi="Calibri" w:cs="Calibri"/>
                <w:color w:val="auto"/>
                <w:sz w:val="22"/>
                <w:lang w:val="fr-BE" w:eastAsia="nl-BE"/>
              </w:rPr>
              <w:t>traitement de ces données avant le retrait du consentement reste valable.</w:t>
            </w:r>
            <w:r w:rsidRPr="003F6E65">
              <w:rPr>
                <w:rFonts w:ascii="Calibri" w:eastAsia="Times New Roman" w:hAnsi="Calibri" w:cs="Calibri"/>
                <w:color w:val="auto"/>
                <w:sz w:val="22"/>
                <w:lang w:val="fr-BE" w:eastAsia="nl-BE"/>
              </w:rPr>
              <w:br/>
            </w:r>
          </w:p>
          <w:p w14:paraId="7C97A900" w14:textId="43D99093" w:rsidR="00AC5CE3"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Droit d’accès</w:t>
            </w:r>
            <w:r w:rsidRPr="003F6E65">
              <w:rPr>
                <w:rFonts w:ascii="Calibri" w:eastAsia="Times New Roman" w:hAnsi="Calibri" w:cs="Calibri"/>
                <w:color w:val="auto"/>
                <w:sz w:val="22"/>
                <w:lang w:val="fr-BE" w:eastAsia="nl-BE"/>
              </w:rPr>
              <w:br/>
              <w:t xml:space="preserve">En tant que personne concernée, vous avez le droit d'obtenir la confirmation que le responsable du traitement traite ou non vos données à caractère personnel et, le cas échéant, d'accéder à ces données. Vous pouvez demander une copie de vos données personnelles si cela ne porte pas atteinte aux droits et libertés d'autrui. </w:t>
            </w:r>
          </w:p>
          <w:p w14:paraId="20329CA4" w14:textId="77777777" w:rsidR="00CD13AD" w:rsidRPr="003F6E65" w:rsidRDefault="00CD13AD" w:rsidP="00CD13AD">
            <w:pPr>
              <w:pStyle w:val="Paragraphedeliste"/>
              <w:spacing w:after="0" w:line="240" w:lineRule="auto"/>
              <w:rPr>
                <w:rFonts w:ascii="Calibri" w:eastAsia="Times New Roman" w:hAnsi="Calibri" w:cs="Calibri"/>
                <w:color w:val="auto"/>
                <w:sz w:val="22"/>
                <w:lang w:val="fr-BE" w:eastAsia="nl-BE"/>
              </w:rPr>
            </w:pPr>
          </w:p>
          <w:p w14:paraId="613B5BAF" w14:textId="50AFF860" w:rsidR="00AC5CE3"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Droit de correction ou de modification</w:t>
            </w:r>
            <w:r w:rsidRPr="003F6E65">
              <w:rPr>
                <w:rFonts w:ascii="Calibri" w:eastAsia="Times New Roman" w:hAnsi="Calibri" w:cs="Calibri"/>
                <w:color w:val="auto"/>
                <w:sz w:val="22"/>
                <w:lang w:val="fr-BE" w:eastAsia="nl-BE"/>
              </w:rPr>
              <w:br/>
              <w:t xml:space="preserve">À tout moment, vous pouvez demander à corriger des données incorrectes  ou à compléter vos données. </w:t>
            </w:r>
          </w:p>
          <w:p w14:paraId="4965171A" w14:textId="77777777" w:rsidR="00CD13AD" w:rsidRPr="00CD13AD" w:rsidRDefault="00CD13AD" w:rsidP="00CD13AD">
            <w:pPr>
              <w:pStyle w:val="Paragraphedeliste"/>
              <w:rPr>
                <w:rFonts w:ascii="Calibri" w:eastAsia="Times New Roman" w:hAnsi="Calibri" w:cs="Calibri"/>
                <w:color w:val="auto"/>
                <w:sz w:val="22"/>
                <w:lang w:val="fr-BE" w:eastAsia="nl-BE"/>
              </w:rPr>
            </w:pPr>
          </w:p>
          <w:p w14:paraId="09D84894" w14:textId="77777777" w:rsidR="00CD13AD" w:rsidRPr="003F6E65" w:rsidRDefault="00CD13AD" w:rsidP="00CD13AD">
            <w:pPr>
              <w:pStyle w:val="Paragraphedeliste"/>
              <w:spacing w:after="0" w:line="240" w:lineRule="auto"/>
              <w:rPr>
                <w:rFonts w:ascii="Calibri" w:eastAsia="Times New Roman" w:hAnsi="Calibri" w:cs="Calibri"/>
                <w:color w:val="auto"/>
                <w:sz w:val="22"/>
                <w:lang w:val="fr-BE" w:eastAsia="nl-BE"/>
              </w:rPr>
            </w:pPr>
          </w:p>
          <w:p w14:paraId="3D393DFD" w14:textId="77777777" w:rsidR="00AC5CE3" w:rsidRPr="003F6E65"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 xml:space="preserve">Droit à l'effacement des données </w:t>
            </w:r>
          </w:p>
          <w:p w14:paraId="580BDE96" w14:textId="63F6E440" w:rsidR="00AC5CE3" w:rsidRDefault="00AC5CE3" w:rsidP="00AC5CE3">
            <w:pPr>
              <w:pStyle w:val="Paragraphedeliste"/>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 xml:space="preserve">Vous avez le droit d'obtenir l'effacement de vos données personnelles si le  responsable du traitement les traite de manière illégitime, pour autant que </w:t>
            </w:r>
            <w:r w:rsidR="005F4386">
              <w:rPr>
                <w:rFonts w:ascii="Calibri" w:eastAsia="Times New Roman" w:hAnsi="Calibri" w:cs="Calibri"/>
                <w:color w:val="auto"/>
                <w:sz w:val="22"/>
                <w:lang w:val="fr-BE" w:eastAsia="nl-BE"/>
              </w:rPr>
              <w:t xml:space="preserve"> </w:t>
            </w:r>
            <w:r w:rsidRPr="003F6E65">
              <w:rPr>
                <w:rFonts w:ascii="Calibri" w:eastAsia="Times New Roman" w:hAnsi="Calibri" w:cs="Calibri"/>
                <w:color w:val="auto"/>
                <w:sz w:val="22"/>
                <w:lang w:val="fr-BE" w:eastAsia="nl-BE"/>
              </w:rPr>
              <w:t>le motif soit fondé, c'est-à-dire :</w:t>
            </w:r>
            <w:r w:rsidRPr="003F6E65">
              <w:rPr>
                <w:rFonts w:ascii="Calibri" w:eastAsia="Times New Roman" w:hAnsi="Calibri" w:cs="Calibri"/>
                <w:color w:val="auto"/>
                <w:sz w:val="22"/>
                <w:lang w:val="fr-BE" w:eastAsia="nl-BE"/>
              </w:rPr>
              <w:br/>
              <w:t>• Si les données ne sont plus nécessaires aux fins du traitement ;</w:t>
            </w:r>
            <w:r w:rsidRPr="003F6E65">
              <w:rPr>
                <w:rFonts w:ascii="Calibri" w:eastAsia="Times New Roman" w:hAnsi="Calibri" w:cs="Calibri"/>
                <w:color w:val="auto"/>
                <w:sz w:val="22"/>
                <w:lang w:val="fr-BE" w:eastAsia="nl-BE"/>
              </w:rPr>
              <w:br/>
              <w:t>• Le consentement est retiré et il n'existe aucune autre base juridique  pour le traitement ;</w:t>
            </w:r>
            <w:r w:rsidRPr="003F6E65">
              <w:rPr>
                <w:rFonts w:ascii="Calibri" w:eastAsia="Times New Roman" w:hAnsi="Calibri" w:cs="Calibri"/>
                <w:color w:val="auto"/>
                <w:sz w:val="22"/>
                <w:lang w:val="fr-BE" w:eastAsia="nl-BE"/>
              </w:rPr>
              <w:br/>
              <w:t>• Si votre opposition au traitement est fondée ;</w:t>
            </w:r>
            <w:r w:rsidRPr="003F6E65">
              <w:rPr>
                <w:rFonts w:ascii="Calibri" w:eastAsia="Times New Roman" w:hAnsi="Calibri" w:cs="Calibri"/>
                <w:color w:val="auto"/>
                <w:sz w:val="22"/>
                <w:lang w:val="fr-BE" w:eastAsia="nl-BE"/>
              </w:rPr>
              <w:br/>
              <w:t>• Si le traitement est illicite ;</w:t>
            </w:r>
            <w:r w:rsidRPr="003F6E65">
              <w:rPr>
                <w:rFonts w:ascii="Calibri" w:eastAsia="Times New Roman" w:hAnsi="Calibri" w:cs="Calibri"/>
                <w:color w:val="auto"/>
                <w:sz w:val="22"/>
                <w:lang w:val="fr-BE" w:eastAsia="nl-BE"/>
              </w:rPr>
              <w:br/>
              <w:t xml:space="preserve">• Si l’effacement est imposé par la loi. </w:t>
            </w:r>
          </w:p>
          <w:p w14:paraId="58680844" w14:textId="77777777" w:rsidR="00CD13AD" w:rsidRPr="00CD13AD" w:rsidRDefault="00CD13AD" w:rsidP="00CD13AD">
            <w:pPr>
              <w:spacing w:after="0" w:line="240" w:lineRule="auto"/>
              <w:rPr>
                <w:rFonts w:ascii="Calibri" w:eastAsia="Times New Roman" w:hAnsi="Calibri" w:cs="Calibri"/>
                <w:color w:val="auto"/>
                <w:sz w:val="22"/>
                <w:lang w:val="fr-BE" w:eastAsia="nl-BE"/>
              </w:rPr>
            </w:pPr>
          </w:p>
          <w:p w14:paraId="5A670BDD" w14:textId="77777777" w:rsidR="00AC5CE3" w:rsidRPr="003F6E65"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Droit à la limitation du traitement</w:t>
            </w:r>
          </w:p>
          <w:p w14:paraId="3E3F024A" w14:textId="77777777" w:rsidR="00AC5CE3" w:rsidRPr="003F6E65" w:rsidRDefault="00AC5CE3" w:rsidP="00AC5CE3">
            <w:pPr>
              <w:pStyle w:val="Paragraphedeliste"/>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Vous pouvez demander de limiter l'utilisation de vos données :</w:t>
            </w:r>
            <w:r w:rsidRPr="003F6E65">
              <w:rPr>
                <w:rFonts w:ascii="Calibri" w:eastAsia="Times New Roman" w:hAnsi="Calibri" w:cs="Calibri"/>
                <w:color w:val="auto"/>
                <w:sz w:val="22"/>
                <w:lang w:val="fr-BE" w:eastAsia="nl-BE"/>
              </w:rPr>
              <w:br/>
              <w:t>• Le temps de vérifier l'exactitude des informations que vous contestez ;</w:t>
            </w:r>
            <w:r w:rsidRPr="003F6E65">
              <w:rPr>
                <w:rFonts w:ascii="Calibri" w:eastAsia="Times New Roman" w:hAnsi="Calibri" w:cs="Calibri"/>
                <w:color w:val="auto"/>
                <w:sz w:val="22"/>
                <w:lang w:val="fr-BE" w:eastAsia="nl-BE"/>
              </w:rPr>
              <w:br/>
              <w:t>• Si vous vous opposez à l’effacement des données traitées par les responsables du traitement de manière illicite ;</w:t>
            </w:r>
            <w:r w:rsidRPr="003F6E65">
              <w:rPr>
                <w:rFonts w:ascii="Calibri" w:eastAsia="Times New Roman" w:hAnsi="Calibri" w:cs="Calibri"/>
                <w:color w:val="auto"/>
                <w:sz w:val="22"/>
                <w:lang w:val="fr-BE" w:eastAsia="nl-BE"/>
              </w:rPr>
              <w:br/>
              <w:t>• Si vous vous opposez à l'effacement des données dont le responsable du traitement n'a plus besoin, mais qui vous sont nécessaires pour la constatation, l'exercice ou la défense de droits en justice ;</w:t>
            </w:r>
            <w:r w:rsidRPr="003F6E65">
              <w:rPr>
                <w:rFonts w:ascii="Calibri" w:eastAsia="Times New Roman" w:hAnsi="Calibri" w:cs="Calibri"/>
                <w:color w:val="auto"/>
                <w:sz w:val="22"/>
                <w:lang w:val="fr-BE" w:eastAsia="nl-BE"/>
              </w:rPr>
              <w:br/>
              <w:t xml:space="preserve">• Le temps de vérifier si les motifs légitimes du responsable du  traitement priment sur les vôtres, dans le cas où vous vous opposez au </w:t>
            </w:r>
            <w:r w:rsidRPr="003F6E65">
              <w:rPr>
                <w:rFonts w:ascii="Calibri" w:eastAsia="Times New Roman" w:hAnsi="Calibri" w:cs="Calibri"/>
                <w:color w:val="auto"/>
                <w:sz w:val="22"/>
                <w:lang w:val="fr-BE" w:eastAsia="nl-BE"/>
              </w:rPr>
              <w:lastRenderedPageBreak/>
              <w:t>traitement de ces données en invoquant votre situation particulière.</w:t>
            </w:r>
            <w:r w:rsidRPr="003F6E65">
              <w:rPr>
                <w:rFonts w:ascii="Calibri" w:eastAsia="Times New Roman" w:hAnsi="Calibri" w:cs="Calibri"/>
                <w:color w:val="auto"/>
                <w:sz w:val="22"/>
                <w:lang w:val="fr-BE" w:eastAsia="nl-BE"/>
              </w:rPr>
              <w:br/>
              <w:t>Le responsable du traitement sera alors tenu de limiter le traitement de ces données personnelles à leur conservation. Tout autre traitement n'est autorisé qu'avec votre consentement ou pour la constatation, l'exercice ou la défense d'un droit en justice, pour la protection d'un tiers ou pour des motifs importants d'intérêt public. Le cas échéant, le responsable du traitement vous informera avant de lever cette limitation du traitement.</w:t>
            </w:r>
            <w:r w:rsidRPr="003F6E65">
              <w:rPr>
                <w:rFonts w:ascii="Calibri" w:eastAsia="Times New Roman" w:hAnsi="Calibri" w:cs="Calibri"/>
                <w:color w:val="auto"/>
                <w:sz w:val="22"/>
                <w:lang w:val="fr-BE" w:eastAsia="nl-BE"/>
              </w:rPr>
              <w:br/>
              <w:t xml:space="preserve"> </w:t>
            </w:r>
          </w:p>
          <w:p w14:paraId="1247A508" w14:textId="77777777" w:rsidR="00AC5CE3" w:rsidRPr="003F6E65"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Portabilité des données personnelles</w:t>
            </w:r>
          </w:p>
          <w:p w14:paraId="6192D6B5" w14:textId="77777777" w:rsidR="00AC5CE3" w:rsidRPr="003F6E65" w:rsidRDefault="00AC5CE3" w:rsidP="00AC5CE3">
            <w:pPr>
              <w:pStyle w:val="Paragraphedeliste"/>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Vous avez le droit de recevoir les données personnelles vous concernant,  que vous avez fournies, dans un format structuré, couramment utilisé et lisible par machine, vous avez le droit de transférer ces données à un autre  responsable du traitement.  Vous pouvez demander que le transfert ait lieu directement entre le  responsable du traitement et un autre responsable du traitement, dans la  mesure où ce transfert est techniquement possible.</w:t>
            </w:r>
            <w:r w:rsidRPr="003F6E65">
              <w:rPr>
                <w:rFonts w:ascii="Calibri" w:eastAsia="Times New Roman" w:hAnsi="Calibri" w:cs="Calibri"/>
                <w:color w:val="auto"/>
                <w:sz w:val="22"/>
                <w:lang w:val="fr-BE" w:eastAsia="nl-BE"/>
              </w:rPr>
              <w:br/>
            </w:r>
          </w:p>
          <w:p w14:paraId="5943BD70" w14:textId="77777777" w:rsidR="00AC5CE3" w:rsidRPr="003F6E65" w:rsidRDefault="00AC5CE3" w:rsidP="00AC5CE3">
            <w:pPr>
              <w:pStyle w:val="Paragraphedeliste"/>
              <w:numPr>
                <w:ilvl w:val="0"/>
                <w:numId w:val="10"/>
              </w:numPr>
              <w:spacing w:after="0" w:line="240" w:lineRule="auto"/>
              <w:rPr>
                <w:rFonts w:ascii="Calibri" w:eastAsia="Times New Roman" w:hAnsi="Calibri" w:cs="Calibri"/>
                <w:color w:val="auto"/>
                <w:sz w:val="22"/>
                <w:lang w:val="fr-BE" w:eastAsia="nl-BE"/>
              </w:rPr>
            </w:pPr>
            <w:r w:rsidRPr="003F6E65">
              <w:rPr>
                <w:rFonts w:ascii="Calibri" w:eastAsia="Times New Roman" w:hAnsi="Calibri" w:cs="Calibri"/>
                <w:color w:val="auto"/>
                <w:sz w:val="22"/>
                <w:lang w:val="fr-BE" w:eastAsia="nl-BE"/>
              </w:rPr>
              <w:t xml:space="preserve">Droit d'opposition </w:t>
            </w:r>
          </w:p>
          <w:p w14:paraId="0521531E" w14:textId="16C749CE" w:rsidR="00AC5CE3" w:rsidRPr="00AC5CE3" w:rsidRDefault="00AC5CE3" w:rsidP="005F4386">
            <w:pPr>
              <w:spacing w:after="160" w:line="259" w:lineRule="auto"/>
              <w:ind w:left="639"/>
              <w:rPr>
                <w:lang w:val="fr-BE"/>
              </w:rPr>
            </w:pPr>
            <w:r w:rsidRPr="003F6E65">
              <w:rPr>
                <w:rFonts w:ascii="Calibri" w:eastAsia="Times New Roman" w:hAnsi="Calibri" w:cs="Calibri"/>
                <w:color w:val="auto"/>
                <w:sz w:val="22"/>
                <w:lang w:val="fr-BE" w:eastAsia="nl-BE"/>
              </w:rPr>
              <w:t>Si vous n'acceptez pas que nous traitions certaines données, vous pouvez  vous opposer à ce traitement à tout moment. Si vos données sont traitées à des fins de recherche scientifique, historique  ou statistique, vous pouvez vous y opposer pour des raisons spécifiques à  votre situation, sauf si le traitement est nécessaire à l'exécution d'une  mission d'intérêt public</w:t>
            </w:r>
          </w:p>
        </w:tc>
      </w:tr>
      <w:tr w:rsidR="00AC5CE3" w:rsidRPr="00805B88" w14:paraId="50E0203B" w14:textId="77777777" w:rsidTr="00AC5CE3">
        <w:trPr>
          <w:trHeight w:val="3735"/>
        </w:trPr>
        <w:tc>
          <w:tcPr>
            <w:tcW w:w="1985" w:type="dxa"/>
            <w:tcBorders>
              <w:top w:val="nil"/>
              <w:left w:val="nil"/>
              <w:bottom w:val="nil"/>
              <w:right w:val="nil"/>
            </w:tcBorders>
            <w:noWrap/>
            <w:hideMark/>
          </w:tcPr>
          <w:p w14:paraId="3035D976" w14:textId="77777777" w:rsidR="00AC5CE3" w:rsidRPr="00460F48" w:rsidRDefault="00AC5CE3" w:rsidP="00AC5CE3">
            <w:pPr>
              <w:spacing w:after="0" w:line="240" w:lineRule="auto"/>
              <w:rPr>
                <w:rFonts w:ascii="Calibri" w:eastAsia="Times New Roman" w:hAnsi="Calibri" w:cs="Calibri"/>
                <w:b/>
                <w:bCs/>
                <w:color w:val="000000"/>
                <w:sz w:val="22"/>
                <w:lang w:val="nl-BE" w:eastAsia="nl-BE"/>
              </w:rPr>
            </w:pPr>
            <w:r w:rsidRPr="00460F48">
              <w:rPr>
                <w:rFonts w:ascii="Calibri" w:eastAsia="Times New Roman" w:hAnsi="Calibri" w:cs="Calibri"/>
                <w:b/>
                <w:bCs/>
                <w:color w:val="000000"/>
                <w:sz w:val="22"/>
                <w:lang w:val="nl-BE" w:eastAsia="nl-BE"/>
              </w:rPr>
              <w:lastRenderedPageBreak/>
              <w:t xml:space="preserve">1.8. </w:t>
            </w:r>
            <w:proofErr w:type="spellStart"/>
            <w:r w:rsidRPr="00460F48">
              <w:rPr>
                <w:rFonts w:ascii="Calibri" w:eastAsia="Times New Roman" w:hAnsi="Calibri" w:cs="Calibri"/>
                <w:b/>
                <w:bCs/>
                <w:color w:val="000000"/>
                <w:sz w:val="22"/>
                <w:lang w:val="nl-BE" w:eastAsia="nl-BE"/>
              </w:rPr>
              <w:t>Exercice</w:t>
            </w:r>
            <w:proofErr w:type="spellEnd"/>
            <w:r w:rsidRPr="00460F48">
              <w:rPr>
                <w:rFonts w:ascii="Calibri" w:eastAsia="Times New Roman" w:hAnsi="Calibri" w:cs="Calibri"/>
                <w:b/>
                <w:bCs/>
                <w:color w:val="000000"/>
                <w:sz w:val="22"/>
                <w:lang w:val="nl-BE" w:eastAsia="nl-BE"/>
              </w:rPr>
              <w:t xml:space="preserve"> de vos </w:t>
            </w:r>
            <w:proofErr w:type="spellStart"/>
            <w:r w:rsidRPr="00460F48">
              <w:rPr>
                <w:rFonts w:ascii="Calibri" w:eastAsia="Times New Roman" w:hAnsi="Calibri" w:cs="Calibri"/>
                <w:b/>
                <w:bCs/>
                <w:color w:val="000000"/>
                <w:sz w:val="22"/>
                <w:lang w:val="nl-BE" w:eastAsia="nl-BE"/>
              </w:rPr>
              <w:t>droits</w:t>
            </w:r>
            <w:proofErr w:type="spellEnd"/>
          </w:p>
        </w:tc>
        <w:tc>
          <w:tcPr>
            <w:tcW w:w="13041" w:type="dxa"/>
            <w:tcBorders>
              <w:top w:val="single" w:sz="4" w:space="0" w:color="auto"/>
              <w:left w:val="nil"/>
              <w:bottom w:val="nil"/>
              <w:right w:val="nil"/>
            </w:tcBorders>
            <w:vAlign w:val="bottom"/>
            <w:hideMark/>
          </w:tcPr>
          <w:p w14:paraId="1CE450BF" w14:textId="77777777" w:rsidR="00AC5CE3"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t xml:space="preserve">Les droits visés au point 1.7 peuvent être exercés dans le respect des règles et restrictions prévues par la loi. Le texte du Règlement général sur la protection des données prévaut sur ce qui est indiqué au point 1.7. Si vous souhaitez exercer l'un des droits susmentionnés, vous pouvez nous  contacter à tout moment. Vous pouvez exercer ces droits à l'égard du  responsable du traitement des données spécifié à l'article 1.1 ci-dessus. </w:t>
            </w:r>
            <w:r w:rsidRPr="00460F48">
              <w:rPr>
                <w:rFonts w:ascii="Calibri" w:eastAsia="Times New Roman" w:hAnsi="Calibri" w:cs="Calibri"/>
                <w:color w:val="000000"/>
                <w:sz w:val="22"/>
                <w:lang w:val="fr-BE" w:eastAsia="nl-BE"/>
              </w:rPr>
              <w:br/>
              <w:t xml:space="preserve">Soyez toujours aussi précis que possible lorsque vous exercez </w:t>
            </w:r>
            <w:r w:rsidRPr="00BF32BA">
              <w:rPr>
                <w:rFonts w:ascii="Calibri" w:eastAsia="Times New Roman" w:hAnsi="Calibri" w:cs="Calibri"/>
                <w:color w:val="000000"/>
                <w:sz w:val="22"/>
                <w:lang w:val="fr-BE" w:eastAsia="nl-BE"/>
              </w:rPr>
              <w:t>vos droits. Ce n'est que de cette manière que nous pourrons traiter votre demande de manière concrète et correcte</w:t>
            </w:r>
            <w:r>
              <w:rPr>
                <w:rFonts w:ascii="Calibri" w:eastAsia="Times New Roman" w:hAnsi="Calibri" w:cs="Calibri"/>
                <w:color w:val="000000"/>
                <w:sz w:val="22"/>
                <w:lang w:val="fr-BE" w:eastAsia="nl-BE"/>
              </w:rPr>
              <w:t>.</w:t>
            </w:r>
          </w:p>
          <w:p w14:paraId="7DFA70CC" w14:textId="77777777" w:rsidR="00AC5CE3" w:rsidRPr="00E42723" w:rsidRDefault="00AC5CE3" w:rsidP="00AC5CE3">
            <w:pPr>
              <w:spacing w:after="0" w:line="240" w:lineRule="auto"/>
              <w:rPr>
                <w:rFonts w:ascii="Calibri" w:eastAsia="Times New Roman" w:hAnsi="Calibri" w:cs="Calibri"/>
                <w:color w:val="auto"/>
                <w:sz w:val="22"/>
                <w:lang w:val="fr-BE" w:eastAsia="nl-BE"/>
              </w:rPr>
            </w:pPr>
            <w:r w:rsidRPr="00E42723">
              <w:rPr>
                <w:rFonts w:ascii="Calibri" w:hAnsi="Calibri" w:cs="Calibri"/>
                <w:color w:val="auto"/>
                <w:sz w:val="22"/>
                <w:lang w:val="fr-BE"/>
              </w:rPr>
              <w:t xml:space="preserve"> Vous pouvez adresser une demande écrite, datée et signée à notre Data Protection </w:t>
            </w:r>
            <w:proofErr w:type="spellStart"/>
            <w:r w:rsidRPr="00E42723">
              <w:rPr>
                <w:rFonts w:ascii="Calibri" w:hAnsi="Calibri" w:cs="Calibri"/>
                <w:color w:val="auto"/>
                <w:sz w:val="22"/>
                <w:lang w:val="fr-BE"/>
              </w:rPr>
              <w:t>Officer</w:t>
            </w:r>
            <w:proofErr w:type="spellEnd"/>
            <w:r w:rsidRPr="00E42723">
              <w:rPr>
                <w:rFonts w:ascii="Calibri" w:hAnsi="Calibri" w:cs="Calibri"/>
                <w:color w:val="auto"/>
                <w:sz w:val="22"/>
                <w:lang w:val="fr-BE"/>
              </w:rPr>
              <w:t xml:space="preserve"> pour exercer vos droits aux adresses suivantes :</w:t>
            </w:r>
            <w:r w:rsidRPr="00E42723">
              <w:rPr>
                <w:color w:val="auto"/>
                <w:szCs w:val="18"/>
                <w:lang w:val="fr-BE"/>
              </w:rPr>
              <w:t xml:space="preserve"> </w:t>
            </w:r>
          </w:p>
          <w:p w14:paraId="0BC631E8" w14:textId="522D069F" w:rsidR="00AC5CE3" w:rsidRPr="00952DF0" w:rsidRDefault="00AC5CE3" w:rsidP="00AC5CE3">
            <w:pPr>
              <w:pStyle w:val="Paragraphedeliste"/>
              <w:numPr>
                <w:ilvl w:val="0"/>
                <w:numId w:val="11"/>
              </w:numPr>
              <w:spacing w:after="0" w:line="240" w:lineRule="auto"/>
              <w:rPr>
                <w:rFonts w:ascii="Calibri" w:eastAsia="Times New Roman" w:hAnsi="Calibri" w:cs="Calibri"/>
                <w:color w:val="000000"/>
                <w:sz w:val="22"/>
                <w:lang w:val="fr-BE" w:eastAsia="nl-BE"/>
              </w:rPr>
            </w:pPr>
            <w:r w:rsidRPr="00991C9D">
              <w:rPr>
                <w:rFonts w:ascii="Calibri" w:eastAsia="Times New Roman" w:hAnsi="Calibri" w:cs="Calibri"/>
                <w:color w:val="000000"/>
                <w:sz w:val="22"/>
                <w:lang w:val="fr-BE" w:eastAsia="nl-BE"/>
              </w:rPr>
              <w:t xml:space="preserve">Via notre </w:t>
            </w:r>
            <w:r w:rsidR="00370DC9">
              <w:rPr>
                <w:rFonts w:ascii="Calibri" w:eastAsia="Times New Roman" w:hAnsi="Calibri" w:cs="Calibri"/>
                <w:color w:val="000000"/>
                <w:sz w:val="22"/>
                <w:lang w:val="fr-BE" w:eastAsia="nl-BE"/>
              </w:rPr>
              <w:t>adresse mail</w:t>
            </w:r>
            <w:r w:rsidRPr="00991C9D">
              <w:rPr>
                <w:rFonts w:ascii="Calibri" w:eastAsia="Times New Roman" w:hAnsi="Calibri" w:cs="Calibri"/>
                <w:color w:val="000000"/>
                <w:sz w:val="22"/>
                <w:lang w:val="fr-BE" w:eastAsia="nl-BE"/>
              </w:rPr>
              <w:t xml:space="preserve"> : </w:t>
            </w:r>
            <w:hyperlink r:id="rId6" w:history="1">
              <w:r w:rsidR="00370DC9" w:rsidRPr="001045FD">
                <w:rPr>
                  <w:rStyle w:val="Lienhypertexte"/>
                  <w:lang w:val="fr-FR"/>
                </w:rPr>
                <w:t>privacy@mutualia.be</w:t>
              </w:r>
            </w:hyperlink>
          </w:p>
          <w:p w14:paraId="4D75450E" w14:textId="60097287" w:rsidR="00AC5CE3" w:rsidRPr="00952DF0" w:rsidRDefault="00AC5CE3" w:rsidP="00AC5CE3">
            <w:pPr>
              <w:pStyle w:val="Paragraphedeliste"/>
              <w:numPr>
                <w:ilvl w:val="0"/>
                <w:numId w:val="11"/>
              </w:numPr>
              <w:spacing w:after="0" w:line="240" w:lineRule="auto"/>
              <w:rPr>
                <w:rFonts w:ascii="Calibri" w:eastAsia="Times New Roman" w:hAnsi="Calibri" w:cs="Calibri"/>
                <w:color w:val="auto"/>
                <w:sz w:val="22"/>
                <w:lang w:val="fr-BE" w:eastAsia="nl-BE"/>
              </w:rPr>
            </w:pPr>
            <w:r w:rsidRPr="00952DF0">
              <w:rPr>
                <w:rFonts w:ascii="Calibri" w:eastAsia="Times New Roman" w:hAnsi="Calibri" w:cs="Calibri"/>
                <w:color w:val="auto"/>
                <w:sz w:val="22"/>
                <w:lang w:val="fr-BE" w:eastAsia="nl-BE"/>
              </w:rPr>
              <w:t>Via voie postale à notre adresse :</w:t>
            </w:r>
            <w:r w:rsidRPr="00952DF0">
              <w:rPr>
                <w:rFonts w:ascii="Calibri" w:hAnsi="Calibri" w:cs="Calibri"/>
                <w:color w:val="auto"/>
                <w:sz w:val="22"/>
                <w:lang w:val="fr-BE"/>
              </w:rPr>
              <w:t xml:space="preserve"> </w:t>
            </w:r>
            <w:r w:rsidR="00370DC9" w:rsidRPr="00662F1C">
              <w:rPr>
                <w:rFonts w:ascii="Calibri" w:hAnsi="Calibri" w:cs="Calibri"/>
                <w:b/>
                <w:bCs/>
                <w:color w:val="auto"/>
                <w:sz w:val="22"/>
                <w:lang w:val="fr-BE"/>
              </w:rPr>
              <w:t xml:space="preserve">Boulevard Brand </w:t>
            </w:r>
            <w:proofErr w:type="spellStart"/>
            <w:r w:rsidR="00370DC9" w:rsidRPr="00662F1C">
              <w:rPr>
                <w:rFonts w:ascii="Calibri" w:hAnsi="Calibri" w:cs="Calibri"/>
                <w:b/>
                <w:bCs/>
                <w:color w:val="auto"/>
                <w:sz w:val="22"/>
                <w:lang w:val="fr-BE"/>
              </w:rPr>
              <w:t>Whilock</w:t>
            </w:r>
            <w:proofErr w:type="spellEnd"/>
            <w:r w:rsidR="00370DC9" w:rsidRPr="00662F1C">
              <w:rPr>
                <w:rFonts w:ascii="Calibri" w:hAnsi="Calibri" w:cs="Calibri"/>
                <w:b/>
                <w:bCs/>
                <w:color w:val="auto"/>
                <w:sz w:val="22"/>
                <w:lang w:val="fr-BE"/>
              </w:rPr>
              <w:t xml:space="preserve"> 87-93 bte 4 – 1200 Bruxelles</w:t>
            </w:r>
          </w:p>
          <w:p w14:paraId="26E717A2" w14:textId="77777777" w:rsidR="00AC5CE3" w:rsidRPr="00E42A5F" w:rsidRDefault="00AC5CE3" w:rsidP="00AC5CE3">
            <w:pPr>
              <w:spacing w:after="0" w:line="240" w:lineRule="auto"/>
              <w:rPr>
                <w:rFonts w:ascii="Calibri" w:eastAsia="Times New Roman" w:hAnsi="Calibri" w:cs="Calibri"/>
                <w:color w:val="000000"/>
                <w:sz w:val="22"/>
                <w:lang w:val="fr-BE" w:eastAsia="nl-BE"/>
              </w:rPr>
            </w:pPr>
            <w:r w:rsidRPr="00952DF0">
              <w:rPr>
                <w:rFonts w:ascii="Calibri" w:eastAsia="Times New Roman" w:hAnsi="Calibri" w:cs="Calibri"/>
                <w:color w:val="000000"/>
                <w:sz w:val="22"/>
                <w:lang w:val="fr-BE" w:eastAsia="nl-BE"/>
              </w:rPr>
              <w:t>Vous serez informé des suite</w:t>
            </w:r>
            <w:r w:rsidRPr="00991C9D">
              <w:rPr>
                <w:rFonts w:ascii="Calibri" w:eastAsia="Times New Roman" w:hAnsi="Calibri" w:cs="Calibri"/>
                <w:color w:val="000000"/>
                <w:sz w:val="22"/>
                <w:lang w:val="fr-BE" w:eastAsia="nl-BE"/>
              </w:rPr>
              <w:t>s de votre demande dans le mois qui suit celle-ci.</w:t>
            </w:r>
          </w:p>
          <w:p w14:paraId="0A826AC3" w14:textId="77777777" w:rsidR="00AC5CE3" w:rsidRPr="00460F48" w:rsidRDefault="00AC5CE3" w:rsidP="00AC5CE3">
            <w:pPr>
              <w:spacing w:after="0" w:line="240" w:lineRule="auto"/>
              <w:rPr>
                <w:rFonts w:ascii="Calibri" w:eastAsia="Times New Roman" w:hAnsi="Calibri" w:cs="Calibri"/>
                <w:color w:val="000000"/>
                <w:sz w:val="22"/>
                <w:lang w:val="fr-BE" w:eastAsia="nl-BE"/>
              </w:rPr>
            </w:pPr>
            <w:r w:rsidRPr="00460F48">
              <w:rPr>
                <w:rFonts w:ascii="Calibri" w:eastAsia="Times New Roman" w:hAnsi="Calibri" w:cs="Calibri"/>
                <w:color w:val="000000"/>
                <w:sz w:val="22"/>
                <w:lang w:val="fr-BE" w:eastAsia="nl-BE"/>
              </w:rPr>
              <w:br/>
              <w:t xml:space="preserve">Outre la possibilité de nous contacter directement pour poser des questions  et exercer vos droits, vous pouvez aussi contacter l'Autorité de protection des données (anciennement la Commission de la protection de la vie  privée) et, le cas échéant, y introduire une plainte : Autorité de protection </w:t>
            </w:r>
            <w:r w:rsidRPr="00460F48">
              <w:rPr>
                <w:rFonts w:ascii="Calibri" w:eastAsia="Times New Roman" w:hAnsi="Calibri" w:cs="Calibri"/>
                <w:color w:val="000000"/>
                <w:sz w:val="22"/>
                <w:lang w:val="fr-BE" w:eastAsia="nl-BE"/>
              </w:rPr>
              <w:br/>
              <w:t xml:space="preserve">des données, Rue de l’imprimerie 35, 1000 Bruxelles - https://www.autoriteprotectiondonnees.be/citoyen/agir/contact. </w:t>
            </w:r>
          </w:p>
        </w:tc>
      </w:tr>
    </w:tbl>
    <w:p w14:paraId="41415FCF" w14:textId="77777777" w:rsidR="00AC5CE3" w:rsidRPr="005F4386" w:rsidRDefault="00AC5CE3" w:rsidP="00AC5CE3">
      <w:pPr>
        <w:rPr>
          <w:lang w:val="fr-FR"/>
        </w:rPr>
      </w:pPr>
    </w:p>
    <w:p w14:paraId="1C6AA5DA" w14:textId="77777777" w:rsidR="00CC35F0" w:rsidRPr="005F4386" w:rsidRDefault="00CC35F0" w:rsidP="00AC5CE3">
      <w:pPr>
        <w:rPr>
          <w:lang w:val="fr-FR"/>
        </w:rPr>
      </w:pPr>
    </w:p>
    <w:sectPr w:rsidR="00CC35F0" w:rsidRPr="005F4386" w:rsidSect="00460F4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309558-4AFA-4D29-88C2-8C83BBA38268}"/>
    <w:embedBold r:id="rId2" w:fontKey="{35FD2B49-2C98-49DB-8B66-FE4A23A294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charset w:val="00"/>
    <w:family w:val="swiss"/>
    <w:pitch w:val="variable"/>
    <w:sig w:usb0="600002FF" w:usb1="00000001" w:usb2="00000000" w:usb3="00000000" w:csb0="0000019F" w:csb1="00000000"/>
    <w:embedRegular r:id="rId3" w:subsetted="1" w:fontKey="{31A9D24E-4CA5-462B-BBF8-91CBD0975B52}"/>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0BF"/>
    <w:multiLevelType w:val="multilevel"/>
    <w:tmpl w:val="4FB661F4"/>
    <w:styleLink w:val="MLOZ-2022"/>
    <w:lvl w:ilvl="0">
      <w:start w:val="1"/>
      <w:numFmt w:val="bullet"/>
      <w:lvlText w:val=""/>
      <w:lvlJc w:val="left"/>
      <w:pPr>
        <w:ind w:left="567" w:hanging="283"/>
      </w:pPr>
      <w:rPr>
        <w:rFonts w:ascii="Symbol" w:hAnsi="Symbol" w:hint="default"/>
        <w:color w:val="326AAA" w:themeColor="accent1"/>
      </w:rPr>
    </w:lvl>
    <w:lvl w:ilvl="1">
      <w:start w:val="1"/>
      <w:numFmt w:val="bullet"/>
      <w:lvlRestart w:val="0"/>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C611EB1"/>
    <w:multiLevelType w:val="multilevel"/>
    <w:tmpl w:val="DE1C6702"/>
    <w:name w:val="MLOZ_2022v2"/>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lowerLetter"/>
      <w:lvlText w:val="(%5)"/>
      <w:lvlJc w:val="left"/>
      <w:pPr>
        <w:ind w:left="1420" w:firstLine="0"/>
      </w:pPr>
      <w:rPr>
        <w:rFonts w:hint="default"/>
      </w:rPr>
    </w:lvl>
    <w:lvl w:ilvl="5">
      <w:start w:val="1"/>
      <w:numFmt w:val="lowerRoman"/>
      <w:lvlText w:val="(%6)"/>
      <w:lvlJc w:val="left"/>
      <w:pPr>
        <w:ind w:left="1704" w:firstLine="0"/>
      </w:pPr>
      <w:rPr>
        <w:rFonts w:hint="default"/>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 w15:restartNumberingAfterBreak="0">
    <w:nsid w:val="0EBF5CF4"/>
    <w:multiLevelType w:val="hybridMultilevel"/>
    <w:tmpl w:val="779E8E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7A27721"/>
    <w:multiLevelType w:val="hybridMultilevel"/>
    <w:tmpl w:val="473ADA4E"/>
    <w:lvl w:ilvl="0" w:tplc="DA4E61D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771701"/>
    <w:multiLevelType w:val="multilevel"/>
    <w:tmpl w:val="9FE49B16"/>
    <w:styleLink w:val="Style1"/>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43497C6C"/>
    <w:multiLevelType w:val="multilevel"/>
    <w:tmpl w:val="E6CE1EB8"/>
    <w:name w:val="MLOZ_202222"/>
    <w:lvl w:ilvl="0">
      <w:start w:val="1"/>
      <w:numFmt w:val="bullet"/>
      <w:lvlText w:val=""/>
      <w:lvlJc w:val="left"/>
      <w:pPr>
        <w:ind w:left="284" w:firstLine="0"/>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decimal"/>
      <w:lvlText w:val="(%4)"/>
      <w:lvlJc w:val="left"/>
      <w:pPr>
        <w:ind w:left="1136" w:firstLine="0"/>
      </w:pPr>
      <w:rPr>
        <w:rFonts w:hint="default"/>
      </w:rPr>
    </w:lvl>
    <w:lvl w:ilvl="4">
      <w:start w:val="1"/>
      <w:numFmt w:val="lowerLetter"/>
      <w:lvlText w:val="(%5)"/>
      <w:lvlJc w:val="left"/>
      <w:pPr>
        <w:ind w:left="1420" w:firstLine="0"/>
      </w:pPr>
      <w:rPr>
        <w:rFonts w:hint="default"/>
      </w:rPr>
    </w:lvl>
    <w:lvl w:ilvl="5">
      <w:start w:val="1"/>
      <w:numFmt w:val="lowerRoman"/>
      <w:lvlText w:val="(%6)"/>
      <w:lvlJc w:val="left"/>
      <w:pPr>
        <w:ind w:left="1704" w:firstLine="0"/>
      </w:pPr>
      <w:rPr>
        <w:rFonts w:hint="default"/>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43926E2E"/>
    <w:multiLevelType w:val="hybridMultilevel"/>
    <w:tmpl w:val="72E8CC26"/>
    <w:lvl w:ilvl="0" w:tplc="E32EDC6A">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F50B4"/>
    <w:multiLevelType w:val="multilevel"/>
    <w:tmpl w:val="DE1C6702"/>
    <w:name w:val="MLOZ_2022v22"/>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lowerLetter"/>
      <w:lvlText w:val="(%5)"/>
      <w:lvlJc w:val="left"/>
      <w:pPr>
        <w:ind w:left="1420" w:firstLine="0"/>
      </w:pPr>
      <w:rPr>
        <w:rFonts w:hint="default"/>
      </w:rPr>
    </w:lvl>
    <w:lvl w:ilvl="5">
      <w:start w:val="1"/>
      <w:numFmt w:val="lowerRoman"/>
      <w:lvlText w:val="(%6)"/>
      <w:lvlJc w:val="left"/>
      <w:pPr>
        <w:ind w:left="1704" w:firstLine="0"/>
      </w:pPr>
      <w:rPr>
        <w:rFonts w:hint="default"/>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59362676"/>
    <w:multiLevelType w:val="multilevel"/>
    <w:tmpl w:val="9FE49B16"/>
    <w:name w:val="MLOZ_2022"/>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6A352EED"/>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7A764104"/>
    <w:multiLevelType w:val="hybridMultilevel"/>
    <w:tmpl w:val="ED5A5E90"/>
    <w:name w:val="MLOZ_202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F955E32"/>
    <w:multiLevelType w:val="multilevel"/>
    <w:tmpl w:val="9FE49B16"/>
    <w:numStyleLink w:val="Style1"/>
  </w:abstractNum>
  <w:num w:numId="1">
    <w:abstractNumId w:val="9"/>
  </w:num>
  <w:num w:numId="2">
    <w:abstractNumId w:val="10"/>
  </w:num>
  <w:num w:numId="3">
    <w:abstractNumId w:val="5"/>
  </w:num>
  <w:num w:numId="4">
    <w:abstractNumId w:val="1"/>
  </w:num>
  <w:num w:numId="5">
    <w:abstractNumId w:val="7"/>
  </w:num>
  <w:num w:numId="6">
    <w:abstractNumId w:val="8"/>
  </w:num>
  <w:num w:numId="7">
    <w:abstractNumId w:val="0"/>
  </w:num>
  <w:num w:numId="8">
    <w:abstractNumId w:val="4"/>
  </w:num>
  <w:num w:numId="9">
    <w:abstractNumId w:val="11"/>
  </w:num>
  <w:num w:numId="10">
    <w:abstractNumId w:val="6"/>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CE3"/>
    <w:rsid w:val="00012593"/>
    <w:rsid w:val="0013035F"/>
    <w:rsid w:val="00205C15"/>
    <w:rsid w:val="002410D1"/>
    <w:rsid w:val="002D79AE"/>
    <w:rsid w:val="00370DC9"/>
    <w:rsid w:val="00373BCE"/>
    <w:rsid w:val="003A1A8C"/>
    <w:rsid w:val="003C4568"/>
    <w:rsid w:val="003D767A"/>
    <w:rsid w:val="004416C3"/>
    <w:rsid w:val="005C2BC1"/>
    <w:rsid w:val="005F4386"/>
    <w:rsid w:val="006268ED"/>
    <w:rsid w:val="00647F21"/>
    <w:rsid w:val="00662F1C"/>
    <w:rsid w:val="006A7BD1"/>
    <w:rsid w:val="00783EEB"/>
    <w:rsid w:val="00805B88"/>
    <w:rsid w:val="008160A8"/>
    <w:rsid w:val="009054EC"/>
    <w:rsid w:val="009E33A6"/>
    <w:rsid w:val="00AC5CE3"/>
    <w:rsid w:val="00B62FF5"/>
    <w:rsid w:val="00C331F6"/>
    <w:rsid w:val="00C64239"/>
    <w:rsid w:val="00CC06E8"/>
    <w:rsid w:val="00CC35F0"/>
    <w:rsid w:val="00CD13AD"/>
    <w:rsid w:val="00D27B42"/>
    <w:rsid w:val="00D67205"/>
    <w:rsid w:val="00D8593D"/>
    <w:rsid w:val="00E97BA5"/>
    <w:rsid w:val="00F13C94"/>
    <w:rsid w:val="00F96536"/>
    <w:rsid w:val="00FD0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6E07A"/>
  <w15:chartTrackingRefBased/>
  <w15:docId w15:val="{59A4CBCE-3CA6-4AFA-A869-B8873ABC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CE3"/>
    <w:pPr>
      <w:spacing w:after="120" w:line="288" w:lineRule="auto"/>
    </w:pPr>
    <w:rPr>
      <w:rFonts w:ascii="Fira Sans" w:hAnsi="Fira Sans"/>
      <w:color w:val="595959" w:themeColor="text1" w:themeTint="A6"/>
      <w:sz w:val="18"/>
    </w:rPr>
  </w:style>
  <w:style w:type="paragraph" w:styleId="Titre1">
    <w:name w:val="heading 1"/>
    <w:basedOn w:val="Normal"/>
    <w:next w:val="Normal"/>
    <w:link w:val="Titre1Car"/>
    <w:uiPriority w:val="9"/>
    <w:qFormat/>
    <w:rsid w:val="00C64239"/>
    <w:pPr>
      <w:keepNext/>
      <w:keepLines/>
      <w:pBdr>
        <w:bottom w:val="single" w:sz="12" w:space="1" w:color="EFA70F" w:themeColor="accent4"/>
      </w:pBdr>
      <w:spacing w:before="240"/>
      <w:outlineLvl w:val="0"/>
    </w:pPr>
    <w:rPr>
      <w:rFonts w:eastAsiaTheme="majorEastAsia" w:cstheme="majorBidi"/>
      <w:color w:val="326AAA" w:themeColor="accent1"/>
      <w:sz w:val="26"/>
      <w:szCs w:val="32"/>
    </w:rPr>
  </w:style>
  <w:style w:type="paragraph" w:styleId="Titre2">
    <w:name w:val="heading 2"/>
    <w:basedOn w:val="Normal"/>
    <w:next w:val="Normal"/>
    <w:link w:val="Titre2Car"/>
    <w:uiPriority w:val="9"/>
    <w:unhideWhenUsed/>
    <w:qFormat/>
    <w:rsid w:val="003A1A8C"/>
    <w:pPr>
      <w:keepNext/>
      <w:keepLines/>
      <w:pBdr>
        <w:bottom w:val="single" w:sz="8" w:space="1" w:color="326AAA" w:themeColor="accent1"/>
      </w:pBdr>
      <w:spacing w:before="240"/>
      <w:outlineLvl w:val="1"/>
    </w:pPr>
    <w:rPr>
      <w:rFonts w:eastAsiaTheme="majorEastAsia" w:cstheme="majorBidi"/>
      <w:color w:val="326AAA" w:themeColor="accent1"/>
      <w:sz w:val="22"/>
      <w:szCs w:val="26"/>
    </w:rPr>
  </w:style>
  <w:style w:type="paragraph" w:styleId="Titre3">
    <w:name w:val="heading 3"/>
    <w:basedOn w:val="Normal"/>
    <w:next w:val="Normal"/>
    <w:link w:val="Titre3Car"/>
    <w:uiPriority w:val="9"/>
    <w:unhideWhenUsed/>
    <w:qFormat/>
    <w:rsid w:val="003A1A8C"/>
    <w:pPr>
      <w:keepNext/>
      <w:keepLines/>
      <w:spacing w:before="40" w:after="0"/>
      <w:outlineLvl w:val="2"/>
    </w:pPr>
    <w:rPr>
      <w:rFonts w:eastAsiaTheme="majorEastAsia" w:cstheme="majorBidi"/>
      <w:color w:val="326AAA" w:themeColor="accent1"/>
      <w:sz w:val="20"/>
      <w:szCs w:val="24"/>
    </w:rPr>
  </w:style>
  <w:style w:type="paragraph" w:styleId="Titre4">
    <w:name w:val="heading 4"/>
    <w:basedOn w:val="Normal"/>
    <w:next w:val="Normal"/>
    <w:link w:val="Titre4Car"/>
    <w:uiPriority w:val="9"/>
    <w:unhideWhenUsed/>
    <w:qFormat/>
    <w:rsid w:val="003A1A8C"/>
    <w:pPr>
      <w:keepNext/>
      <w:keepLines/>
      <w:spacing w:before="40" w:after="0"/>
      <w:outlineLvl w:val="3"/>
    </w:pPr>
    <w:rPr>
      <w:rFonts w:eastAsiaTheme="majorEastAsia" w:cstheme="majorBidi"/>
      <w:iCs/>
      <w:color w:val="254F7F" w:themeColor="accent1" w:themeShade="BF"/>
    </w:rPr>
  </w:style>
  <w:style w:type="paragraph" w:styleId="Titre5">
    <w:name w:val="heading 5"/>
    <w:basedOn w:val="Normal"/>
    <w:next w:val="Normal"/>
    <w:link w:val="Titre5Car"/>
    <w:uiPriority w:val="9"/>
    <w:unhideWhenUsed/>
    <w:rsid w:val="003A1A8C"/>
    <w:pPr>
      <w:keepNext/>
      <w:keepLines/>
      <w:spacing w:before="40" w:after="0"/>
      <w:outlineLvl w:val="4"/>
    </w:pPr>
    <w:rPr>
      <w:rFonts w:eastAsiaTheme="majorEastAsia" w:cstheme="majorBidi"/>
      <w:color w:val="326AAA" w:themeColor="accent1"/>
      <w:sz w:val="16"/>
    </w:rPr>
  </w:style>
  <w:style w:type="paragraph" w:styleId="Titre6">
    <w:name w:val="heading 6"/>
    <w:basedOn w:val="Normal"/>
    <w:next w:val="Normal"/>
    <w:link w:val="Titre6Car"/>
    <w:uiPriority w:val="9"/>
    <w:unhideWhenUsed/>
    <w:rsid w:val="003A1A8C"/>
    <w:pPr>
      <w:keepNext/>
      <w:keepLines/>
      <w:spacing w:before="40" w:after="0"/>
      <w:outlineLvl w:val="5"/>
    </w:pPr>
    <w:rPr>
      <w:rFonts w:eastAsiaTheme="majorEastAsia" w:cstheme="majorBidi"/>
      <w:color w:val="7F7F7F" w:themeColor="text1" w:themeTint="8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96536"/>
    <w:pPr>
      <w:spacing w:before="360" w:after="360" w:line="240" w:lineRule="auto"/>
      <w:contextualSpacing/>
      <w:jc w:val="center"/>
    </w:pPr>
    <w:rPr>
      <w:rFonts w:eastAsiaTheme="majorEastAsia" w:cstheme="majorBidi"/>
      <w:color w:val="326AAA" w:themeColor="accent1"/>
      <w:spacing w:val="-10"/>
      <w:kern w:val="28"/>
      <w:sz w:val="30"/>
      <w:szCs w:val="56"/>
    </w:rPr>
  </w:style>
  <w:style w:type="character" w:customStyle="1" w:styleId="TitreCar">
    <w:name w:val="Titre Car"/>
    <w:basedOn w:val="Policepardfaut"/>
    <w:link w:val="Titre"/>
    <w:uiPriority w:val="10"/>
    <w:rsid w:val="00F96536"/>
    <w:rPr>
      <w:rFonts w:ascii="Fira Sans" w:eastAsiaTheme="majorEastAsia" w:hAnsi="Fira Sans" w:cstheme="majorBidi"/>
      <w:color w:val="326AAA" w:themeColor="accent1"/>
      <w:spacing w:val="-10"/>
      <w:kern w:val="28"/>
      <w:sz w:val="30"/>
      <w:szCs w:val="56"/>
    </w:rPr>
  </w:style>
  <w:style w:type="character" w:customStyle="1" w:styleId="Titre1Car">
    <w:name w:val="Titre 1 Car"/>
    <w:basedOn w:val="Policepardfaut"/>
    <w:link w:val="Titre1"/>
    <w:uiPriority w:val="9"/>
    <w:rsid w:val="00C64239"/>
    <w:rPr>
      <w:rFonts w:ascii="Fira Sans" w:eastAsiaTheme="majorEastAsia" w:hAnsi="Fira Sans" w:cstheme="majorBidi"/>
      <w:color w:val="326AAA" w:themeColor="accent1"/>
      <w:sz w:val="26"/>
      <w:szCs w:val="32"/>
    </w:rPr>
  </w:style>
  <w:style w:type="character" w:customStyle="1" w:styleId="Titre2Car">
    <w:name w:val="Titre 2 Car"/>
    <w:basedOn w:val="Policepardfaut"/>
    <w:link w:val="Titre2"/>
    <w:uiPriority w:val="9"/>
    <w:rsid w:val="003A1A8C"/>
    <w:rPr>
      <w:rFonts w:ascii="Fira Sans" w:eastAsiaTheme="majorEastAsia" w:hAnsi="Fira Sans" w:cstheme="majorBidi"/>
      <w:color w:val="326AAA" w:themeColor="accent1"/>
      <w:szCs w:val="26"/>
    </w:rPr>
  </w:style>
  <w:style w:type="character" w:customStyle="1" w:styleId="Titre3Car">
    <w:name w:val="Titre 3 Car"/>
    <w:basedOn w:val="Policepardfaut"/>
    <w:link w:val="Titre3"/>
    <w:uiPriority w:val="9"/>
    <w:rsid w:val="003A1A8C"/>
    <w:rPr>
      <w:rFonts w:ascii="Fira Sans" w:eastAsiaTheme="majorEastAsia" w:hAnsi="Fira Sans" w:cstheme="majorBidi"/>
      <w:color w:val="326AAA" w:themeColor="accent1"/>
      <w:sz w:val="20"/>
      <w:szCs w:val="24"/>
    </w:rPr>
  </w:style>
  <w:style w:type="character" w:customStyle="1" w:styleId="Titre4Car">
    <w:name w:val="Titre 4 Car"/>
    <w:basedOn w:val="Policepardfaut"/>
    <w:link w:val="Titre4"/>
    <w:uiPriority w:val="9"/>
    <w:rsid w:val="003A1A8C"/>
    <w:rPr>
      <w:rFonts w:ascii="Fira Sans" w:eastAsiaTheme="majorEastAsia" w:hAnsi="Fira Sans" w:cstheme="majorBidi"/>
      <w:iCs/>
      <w:color w:val="254F7F" w:themeColor="accent1" w:themeShade="BF"/>
      <w:sz w:val="18"/>
    </w:rPr>
  </w:style>
  <w:style w:type="character" w:customStyle="1" w:styleId="Titre5Car">
    <w:name w:val="Titre 5 Car"/>
    <w:basedOn w:val="Policepardfaut"/>
    <w:link w:val="Titre5"/>
    <w:uiPriority w:val="9"/>
    <w:rsid w:val="003A1A8C"/>
    <w:rPr>
      <w:rFonts w:ascii="Fira Sans" w:eastAsiaTheme="majorEastAsia" w:hAnsi="Fira Sans" w:cstheme="majorBidi"/>
      <w:color w:val="326AAA" w:themeColor="accent1"/>
      <w:sz w:val="16"/>
    </w:rPr>
  </w:style>
  <w:style w:type="character" w:customStyle="1" w:styleId="Titre6Car">
    <w:name w:val="Titre 6 Car"/>
    <w:basedOn w:val="Policepardfaut"/>
    <w:link w:val="Titre6"/>
    <w:uiPriority w:val="9"/>
    <w:rsid w:val="003A1A8C"/>
    <w:rPr>
      <w:rFonts w:ascii="Fira Sans" w:eastAsiaTheme="majorEastAsia" w:hAnsi="Fira Sans" w:cstheme="majorBidi"/>
      <w:color w:val="7F7F7F" w:themeColor="text1" w:themeTint="80"/>
      <w:sz w:val="16"/>
    </w:rPr>
  </w:style>
  <w:style w:type="paragraph" w:styleId="Paragraphedeliste">
    <w:name w:val="List Paragraph"/>
    <w:basedOn w:val="Normal"/>
    <w:uiPriority w:val="34"/>
    <w:qFormat/>
    <w:rsid w:val="00205C15"/>
    <w:pPr>
      <w:ind w:left="720"/>
      <w:contextualSpacing/>
    </w:pPr>
  </w:style>
  <w:style w:type="table" w:styleId="Grilledutableau">
    <w:name w:val="Table Grid"/>
    <w:basedOn w:val="TableauNormal"/>
    <w:uiPriority w:val="39"/>
    <w:rsid w:val="006A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OZ2022">
    <w:name w:val="MLOZ_2022"/>
    <w:basedOn w:val="TableauNormal"/>
    <w:uiPriority w:val="99"/>
    <w:rsid w:val="006A7BD1"/>
    <w:pPr>
      <w:spacing w:after="0" w:line="240" w:lineRule="auto"/>
    </w:pPr>
    <w:rPr>
      <w:rFonts w:ascii="Fira Sans" w:hAnsi="Fira Sans"/>
      <w:sz w:val="16"/>
    </w:rPr>
    <w:tblPr>
      <w:tblStyleRowBandSize w:val="1"/>
      <w:tblBorders>
        <w:top w:val="single" w:sz="4" w:space="0" w:color="EFA70F" w:themeColor="accent4"/>
        <w:left w:val="single" w:sz="4" w:space="0" w:color="EFA70F" w:themeColor="accent4"/>
        <w:bottom w:val="single" w:sz="4" w:space="0" w:color="EFA70F" w:themeColor="accent4"/>
        <w:right w:val="single" w:sz="4" w:space="0" w:color="EFA70F" w:themeColor="accent4"/>
        <w:insideH w:val="single" w:sz="4" w:space="0" w:color="EFA70F" w:themeColor="accent4"/>
        <w:insideV w:val="single" w:sz="4" w:space="0" w:color="EFA70F" w:themeColor="accent4"/>
      </w:tblBorders>
    </w:tblPr>
    <w:tblStylePr w:type="firstRow">
      <w:pPr>
        <w:wordWrap/>
        <w:spacing w:beforeLines="0" w:before="0" w:beforeAutospacing="0" w:afterLines="0" w:after="0" w:afterAutospacing="0"/>
        <w:contextualSpacing/>
        <w:mirrorIndents w:val="0"/>
      </w:pPr>
      <w:rPr>
        <w:color w:val="FFFFFF" w:themeColor="background1"/>
      </w:rPr>
      <w:tblPr/>
      <w:tcPr>
        <w:shd w:val="clear" w:color="auto" w:fill="326AAA" w:themeFill="accent1"/>
      </w:tcPr>
    </w:tblStylePr>
    <w:tblStylePr w:type="band1Horz">
      <w:pPr>
        <w:wordWrap/>
        <w:spacing w:beforeLines="0" w:before="0" w:beforeAutospacing="0" w:afterLines="0" w:after="0" w:afterAutospacing="0"/>
        <w:contextualSpacing/>
      </w:pPr>
    </w:tblStylePr>
    <w:tblStylePr w:type="band2Horz">
      <w:pPr>
        <w:wordWrap/>
        <w:spacing w:beforeLines="0" w:before="0" w:beforeAutospacing="0" w:afterLines="0" w:after="0" w:afterAutospacing="0"/>
        <w:contextualSpacing/>
      </w:pPr>
    </w:tblStylePr>
  </w:style>
  <w:style w:type="numbering" w:customStyle="1" w:styleId="MLOZ-2022">
    <w:name w:val="MLOZ-2022"/>
    <w:uiPriority w:val="99"/>
    <w:rsid w:val="00D67205"/>
    <w:pPr>
      <w:numPr>
        <w:numId w:val="7"/>
      </w:numPr>
    </w:pPr>
  </w:style>
  <w:style w:type="numbering" w:customStyle="1" w:styleId="Style1">
    <w:name w:val="Style1"/>
    <w:uiPriority w:val="99"/>
    <w:rsid w:val="00CC35F0"/>
    <w:pPr>
      <w:numPr>
        <w:numId w:val="8"/>
      </w:numPr>
    </w:pPr>
  </w:style>
  <w:style w:type="paragraph" w:styleId="Sansinterligne">
    <w:name w:val="No Spacing"/>
    <w:uiPriority w:val="1"/>
    <w:qFormat/>
    <w:rsid w:val="00F96536"/>
    <w:pPr>
      <w:spacing w:after="0" w:line="240" w:lineRule="auto"/>
    </w:pPr>
    <w:rPr>
      <w:rFonts w:ascii="Fira Sans" w:hAnsi="Fira Sans"/>
      <w:color w:val="595959" w:themeColor="text1" w:themeTint="A6"/>
      <w:sz w:val="18"/>
    </w:rPr>
  </w:style>
  <w:style w:type="character" w:styleId="Marquedecommentaire">
    <w:name w:val="annotation reference"/>
    <w:basedOn w:val="Policepardfaut"/>
    <w:uiPriority w:val="99"/>
    <w:semiHidden/>
    <w:unhideWhenUsed/>
    <w:rsid w:val="00AC5CE3"/>
    <w:rPr>
      <w:sz w:val="16"/>
      <w:szCs w:val="16"/>
    </w:rPr>
  </w:style>
  <w:style w:type="paragraph" w:styleId="Commentaire">
    <w:name w:val="annotation text"/>
    <w:basedOn w:val="Normal"/>
    <w:link w:val="CommentaireCar"/>
    <w:uiPriority w:val="99"/>
    <w:semiHidden/>
    <w:unhideWhenUsed/>
    <w:rsid w:val="00AC5CE3"/>
    <w:pPr>
      <w:spacing w:line="240" w:lineRule="auto"/>
    </w:pPr>
    <w:rPr>
      <w:sz w:val="20"/>
      <w:szCs w:val="20"/>
    </w:rPr>
  </w:style>
  <w:style w:type="character" w:customStyle="1" w:styleId="CommentaireCar">
    <w:name w:val="Commentaire Car"/>
    <w:basedOn w:val="Policepardfaut"/>
    <w:link w:val="Commentaire"/>
    <w:uiPriority w:val="99"/>
    <w:semiHidden/>
    <w:rsid w:val="00AC5CE3"/>
    <w:rPr>
      <w:rFonts w:ascii="Fira Sans" w:hAnsi="Fira Sans"/>
      <w:color w:val="595959" w:themeColor="text1" w:themeTint="A6"/>
      <w:sz w:val="20"/>
      <w:szCs w:val="20"/>
    </w:rPr>
  </w:style>
  <w:style w:type="character" w:styleId="Lienhypertexte">
    <w:name w:val="Hyperlink"/>
    <w:basedOn w:val="Policepardfaut"/>
    <w:uiPriority w:val="99"/>
    <w:unhideWhenUsed/>
    <w:rsid w:val="00AC5CE3"/>
    <w:rPr>
      <w:color w:val="0000FF"/>
      <w:u w:val="single"/>
    </w:rPr>
  </w:style>
  <w:style w:type="character" w:styleId="Mentionnonrsolue">
    <w:name w:val="Unresolved Mention"/>
    <w:basedOn w:val="Policepardfaut"/>
    <w:uiPriority w:val="99"/>
    <w:semiHidden/>
    <w:unhideWhenUsed/>
    <w:rsid w:val="00370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ivacy@mutualia.be"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5B340-5DDF-4740-A43E-B5FFCEB2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1952</Words>
  <Characters>10740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Foucher Léo (500)</dc:creator>
  <cp:keywords/>
  <dc:description/>
  <cp:lastModifiedBy>Szynal Sophie (228)</cp:lastModifiedBy>
  <cp:revision>4</cp:revision>
  <dcterms:created xsi:type="dcterms:W3CDTF">2022-06-02T06:33:00Z</dcterms:created>
  <dcterms:modified xsi:type="dcterms:W3CDTF">2022-06-02T06:34:00Z</dcterms:modified>
</cp:coreProperties>
</file>